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3E82" w14:textId="77777777" w:rsidR="007561D8" w:rsidRPr="00BE2CC1" w:rsidRDefault="00204289" w:rsidP="00204289">
      <w:pPr>
        <w:spacing w:after="0"/>
        <w:jc w:val="center"/>
        <w:rPr>
          <w:b/>
        </w:rPr>
      </w:pPr>
      <w:r w:rsidRPr="00BE2CC1">
        <w:rPr>
          <w:b/>
        </w:rPr>
        <w:t xml:space="preserve">AAUW MN </w:t>
      </w:r>
    </w:p>
    <w:p w14:paraId="778CED45" w14:textId="77777777" w:rsidR="00204289" w:rsidRPr="00BE2CC1" w:rsidRDefault="00204289" w:rsidP="00204289">
      <w:pPr>
        <w:spacing w:after="0"/>
        <w:jc w:val="center"/>
        <w:rPr>
          <w:b/>
        </w:rPr>
      </w:pPr>
      <w:r w:rsidRPr="00BE2CC1">
        <w:rPr>
          <w:b/>
        </w:rPr>
        <w:t xml:space="preserve">Public Policy </w:t>
      </w:r>
    </w:p>
    <w:p w14:paraId="74776D6B" w14:textId="77777777" w:rsidR="00204289" w:rsidRPr="00BE2CC1" w:rsidRDefault="00204289" w:rsidP="00204289">
      <w:pPr>
        <w:spacing w:after="0"/>
        <w:jc w:val="center"/>
        <w:rPr>
          <w:b/>
        </w:rPr>
      </w:pPr>
      <w:r w:rsidRPr="00BE2CC1">
        <w:rPr>
          <w:b/>
        </w:rPr>
        <w:t>Update</w:t>
      </w:r>
    </w:p>
    <w:p w14:paraId="24AD9DBB" w14:textId="77777777" w:rsidR="00204289" w:rsidRPr="00BE2CC1" w:rsidRDefault="003037AB" w:rsidP="00204289">
      <w:pPr>
        <w:spacing w:after="0"/>
        <w:jc w:val="center"/>
        <w:rPr>
          <w:b/>
        </w:rPr>
      </w:pPr>
      <w:r>
        <w:rPr>
          <w:b/>
        </w:rPr>
        <w:t>May</w:t>
      </w:r>
      <w:r w:rsidR="00204289" w:rsidRPr="00BE2CC1">
        <w:rPr>
          <w:b/>
        </w:rPr>
        <w:t xml:space="preserve"> 2021</w:t>
      </w:r>
    </w:p>
    <w:p w14:paraId="3388CC27" w14:textId="77777777" w:rsidR="00204289" w:rsidRPr="00BE2CC1" w:rsidRDefault="00204289" w:rsidP="00204289">
      <w:pPr>
        <w:spacing w:after="0"/>
        <w:jc w:val="center"/>
        <w:rPr>
          <w:b/>
        </w:rPr>
      </w:pPr>
    </w:p>
    <w:p w14:paraId="220CB702" w14:textId="77777777" w:rsidR="00204289" w:rsidRPr="00BE2CC1" w:rsidRDefault="00204289" w:rsidP="00204289">
      <w:pPr>
        <w:spacing w:after="0"/>
        <w:jc w:val="center"/>
        <w:rPr>
          <w:b/>
        </w:rPr>
      </w:pPr>
    </w:p>
    <w:p w14:paraId="5CD57C1A" w14:textId="77777777" w:rsidR="00204289" w:rsidRPr="00BE2CC1" w:rsidRDefault="00BE2CC1" w:rsidP="00BE2CC1">
      <w:pPr>
        <w:spacing w:after="0"/>
        <w:rPr>
          <w:b/>
        </w:rPr>
      </w:pPr>
      <w:r w:rsidRPr="00BE2CC1">
        <w:rPr>
          <w:b/>
        </w:rPr>
        <w:t>RECAP:</w:t>
      </w:r>
    </w:p>
    <w:p w14:paraId="0506CA04" w14:textId="77777777" w:rsidR="00BE2CC1" w:rsidRDefault="00BE2CC1" w:rsidP="00BE2CC1">
      <w:pPr>
        <w:spacing w:after="0"/>
      </w:pPr>
    </w:p>
    <w:p w14:paraId="7080A363" w14:textId="77777777" w:rsidR="009A1014" w:rsidRDefault="00204289" w:rsidP="00204289">
      <w:pPr>
        <w:spacing w:after="0"/>
      </w:pPr>
      <w:r>
        <w:t>AAUW MN recently held its Annual Meeting via ZOOM technology communication platform.  Albeit a different method to hold a ‘convention’, but it was delivered well and featured nearly every aspect of an in-person event.  The ‘Annual Meeting Information</w:t>
      </w:r>
      <w:r w:rsidR="00E62DC1">
        <w:t>’</w:t>
      </w:r>
      <w:r>
        <w:t xml:space="preserve"> progr</w:t>
      </w:r>
      <w:r w:rsidR="00E62DC1">
        <w:t>am</w:t>
      </w:r>
      <w:r>
        <w:t xml:space="preserve"> included Public Policy Committee actions, such as Resolutions. If you could not attend the Annual Meeting, </w:t>
      </w:r>
      <w:r w:rsidR="009A1014">
        <w:t xml:space="preserve">included here </w:t>
      </w:r>
      <w:proofErr w:type="gramStart"/>
      <w:r w:rsidR="009A1014">
        <w:t>is:</w:t>
      </w:r>
      <w:proofErr w:type="gramEnd"/>
      <w:r w:rsidR="009A1014">
        <w:t xml:space="preserve"> my annual Public Policy Report and</w:t>
      </w:r>
      <w:r>
        <w:t xml:space="preserve"> the Resolutions approved by the voting delegates. </w:t>
      </w:r>
    </w:p>
    <w:p w14:paraId="1209060D" w14:textId="77777777" w:rsidR="00E62DC1" w:rsidRDefault="00E62DC1" w:rsidP="00204289">
      <w:pPr>
        <w:pBdr>
          <w:bottom w:val="dotted" w:sz="24" w:space="1" w:color="auto"/>
        </w:pBdr>
        <w:spacing w:after="0"/>
      </w:pPr>
    </w:p>
    <w:p w14:paraId="7F39E893" w14:textId="77777777" w:rsidR="00E62DC1" w:rsidRDefault="00E62DC1" w:rsidP="00204289">
      <w:pPr>
        <w:spacing w:after="0"/>
      </w:pPr>
    </w:p>
    <w:p w14:paraId="6B9C5705" w14:textId="77777777" w:rsidR="009A1014" w:rsidRPr="009A1014" w:rsidRDefault="009A1014" w:rsidP="00BD305E">
      <w:pPr>
        <w:spacing w:after="0"/>
        <w:jc w:val="center"/>
        <w:rPr>
          <w:rFonts w:ascii="Arial" w:hAnsi="Arial" w:cs="Arial"/>
          <w:sz w:val="16"/>
          <w:szCs w:val="16"/>
        </w:rPr>
      </w:pPr>
      <w:r w:rsidRPr="009A1014">
        <w:rPr>
          <w:rFonts w:ascii="Arial" w:hAnsi="Arial" w:cs="Arial"/>
          <w:sz w:val="16"/>
          <w:szCs w:val="16"/>
        </w:rPr>
        <w:t>AAUW MN</w:t>
      </w:r>
    </w:p>
    <w:p w14:paraId="67C35253" w14:textId="77777777" w:rsidR="009A1014" w:rsidRPr="009A1014" w:rsidRDefault="009A1014" w:rsidP="00BD305E">
      <w:pPr>
        <w:spacing w:after="0"/>
        <w:jc w:val="center"/>
        <w:rPr>
          <w:rFonts w:ascii="Arial" w:hAnsi="Arial" w:cs="Arial"/>
          <w:sz w:val="16"/>
          <w:szCs w:val="16"/>
        </w:rPr>
      </w:pPr>
      <w:r w:rsidRPr="009A1014">
        <w:rPr>
          <w:rFonts w:ascii="Arial" w:hAnsi="Arial" w:cs="Arial"/>
          <w:sz w:val="16"/>
          <w:szCs w:val="16"/>
        </w:rPr>
        <w:t>Annual Meeting – May 1, 2021</w:t>
      </w:r>
    </w:p>
    <w:p w14:paraId="4B3A2F91" w14:textId="77777777" w:rsidR="009A1014" w:rsidRPr="009A1014" w:rsidRDefault="009A1014" w:rsidP="00BD305E">
      <w:pPr>
        <w:spacing w:after="0"/>
        <w:jc w:val="center"/>
        <w:rPr>
          <w:rFonts w:ascii="Arial" w:hAnsi="Arial" w:cs="Arial"/>
          <w:sz w:val="16"/>
          <w:szCs w:val="16"/>
        </w:rPr>
      </w:pPr>
      <w:r w:rsidRPr="009A1014">
        <w:rPr>
          <w:rFonts w:ascii="Arial" w:hAnsi="Arial" w:cs="Arial"/>
          <w:sz w:val="16"/>
          <w:szCs w:val="16"/>
        </w:rPr>
        <w:t>Public Policy Report</w:t>
      </w:r>
    </w:p>
    <w:p w14:paraId="123F995B" w14:textId="77777777" w:rsidR="009A1014" w:rsidRPr="009A1014" w:rsidRDefault="009A1014" w:rsidP="00BD305E">
      <w:pPr>
        <w:spacing w:after="0"/>
        <w:jc w:val="center"/>
        <w:rPr>
          <w:rFonts w:ascii="Arial" w:hAnsi="Arial" w:cs="Arial"/>
          <w:sz w:val="16"/>
          <w:szCs w:val="16"/>
        </w:rPr>
      </w:pPr>
      <w:r w:rsidRPr="009A1014">
        <w:rPr>
          <w:rFonts w:ascii="Arial" w:hAnsi="Arial" w:cs="Arial"/>
          <w:sz w:val="16"/>
          <w:szCs w:val="16"/>
        </w:rPr>
        <w:t>Submitted by Jan Carey, AAUW MN VP Public Policy</w:t>
      </w:r>
    </w:p>
    <w:p w14:paraId="2CEAFD12" w14:textId="77777777" w:rsidR="009A1014" w:rsidRPr="009A1014" w:rsidRDefault="009A1014" w:rsidP="009A1014">
      <w:pPr>
        <w:rPr>
          <w:rFonts w:ascii="Arial" w:hAnsi="Arial" w:cs="Arial"/>
          <w:sz w:val="16"/>
          <w:szCs w:val="16"/>
        </w:rPr>
      </w:pPr>
    </w:p>
    <w:p w14:paraId="4DFB5A2E" w14:textId="77777777" w:rsidR="009A1014" w:rsidRPr="009A1014" w:rsidRDefault="009A1014" w:rsidP="009A1014">
      <w:pPr>
        <w:rPr>
          <w:rFonts w:ascii="Arial" w:hAnsi="Arial" w:cs="Arial"/>
          <w:sz w:val="16"/>
          <w:szCs w:val="16"/>
        </w:rPr>
      </w:pPr>
      <w:r w:rsidRPr="009A1014">
        <w:rPr>
          <w:rFonts w:ascii="Arial" w:hAnsi="Arial" w:cs="Arial"/>
          <w:sz w:val="16"/>
          <w:szCs w:val="16"/>
        </w:rPr>
        <w:t xml:space="preserve">What a year it has been!  The disruption of our routine lives has been challenging.  I never expected to spend so much time on my computer.  But I’m thankful to have a stable internet service provider and the ability to attend local, regional, </w:t>
      </w:r>
      <w:proofErr w:type="gramStart"/>
      <w:r w:rsidRPr="009A1014">
        <w:rPr>
          <w:rFonts w:ascii="Arial" w:hAnsi="Arial" w:cs="Arial"/>
          <w:sz w:val="16"/>
          <w:szCs w:val="16"/>
        </w:rPr>
        <w:t>state</w:t>
      </w:r>
      <w:proofErr w:type="gramEnd"/>
      <w:r w:rsidRPr="009A1014">
        <w:rPr>
          <w:rFonts w:ascii="Arial" w:hAnsi="Arial" w:cs="Arial"/>
          <w:sz w:val="16"/>
          <w:szCs w:val="16"/>
        </w:rPr>
        <w:t xml:space="preserve"> and national meetings via the ZOOM communication platform.  Accomplishing some Public Policy goals was </w:t>
      </w:r>
      <w:proofErr w:type="gramStart"/>
      <w:r w:rsidRPr="009A1014">
        <w:rPr>
          <w:rFonts w:ascii="Arial" w:hAnsi="Arial" w:cs="Arial"/>
          <w:sz w:val="16"/>
          <w:szCs w:val="16"/>
        </w:rPr>
        <w:t>difficult, but</w:t>
      </w:r>
      <w:proofErr w:type="gramEnd"/>
      <w:r w:rsidRPr="009A1014">
        <w:rPr>
          <w:rFonts w:ascii="Arial" w:hAnsi="Arial" w:cs="Arial"/>
          <w:sz w:val="16"/>
          <w:szCs w:val="16"/>
        </w:rPr>
        <w:t xml:space="preserve"> did not deter the visioning process or the advocacy needed to promote AAUW’s mission.   </w:t>
      </w:r>
    </w:p>
    <w:p w14:paraId="3EBF6ADB" w14:textId="77777777" w:rsidR="009A1014" w:rsidRPr="009A1014" w:rsidRDefault="009A1014" w:rsidP="009A1014">
      <w:pPr>
        <w:spacing w:after="0"/>
        <w:rPr>
          <w:rFonts w:ascii="Arial" w:hAnsi="Arial" w:cs="Arial"/>
          <w:sz w:val="16"/>
          <w:szCs w:val="16"/>
        </w:rPr>
      </w:pPr>
      <w:r w:rsidRPr="009A1014">
        <w:rPr>
          <w:rFonts w:ascii="Arial" w:hAnsi="Arial" w:cs="Arial"/>
          <w:sz w:val="16"/>
          <w:szCs w:val="16"/>
        </w:rPr>
        <w:t>Goals completed in 2020</w:t>
      </w:r>
    </w:p>
    <w:p w14:paraId="50732CB9" w14:textId="77777777" w:rsidR="009A1014" w:rsidRPr="009A1014" w:rsidRDefault="009A1014" w:rsidP="009A1014">
      <w:pPr>
        <w:pStyle w:val="ListParagraph"/>
        <w:numPr>
          <w:ilvl w:val="0"/>
          <w:numId w:val="1"/>
        </w:numPr>
        <w:spacing w:after="0"/>
        <w:rPr>
          <w:rFonts w:ascii="Arial" w:hAnsi="Arial" w:cs="Arial"/>
          <w:sz w:val="16"/>
          <w:szCs w:val="16"/>
        </w:rPr>
      </w:pPr>
      <w:r w:rsidRPr="009A1014">
        <w:rPr>
          <w:rFonts w:ascii="Arial" w:hAnsi="Arial" w:cs="Arial"/>
          <w:sz w:val="16"/>
          <w:szCs w:val="16"/>
        </w:rPr>
        <w:t xml:space="preserve">engaged members and develop outreach strategies to AAUW National &amp; State Public Policies and Issues  </w:t>
      </w:r>
    </w:p>
    <w:p w14:paraId="6D8794E3" w14:textId="77777777" w:rsidR="009A1014" w:rsidRPr="009A1014" w:rsidRDefault="009A1014" w:rsidP="009A1014">
      <w:pPr>
        <w:pStyle w:val="ListParagraph"/>
        <w:numPr>
          <w:ilvl w:val="0"/>
          <w:numId w:val="1"/>
        </w:numPr>
        <w:spacing w:after="0"/>
        <w:rPr>
          <w:rFonts w:ascii="Arial" w:hAnsi="Arial" w:cs="Arial"/>
          <w:sz w:val="16"/>
          <w:szCs w:val="16"/>
        </w:rPr>
      </w:pPr>
      <w:r w:rsidRPr="009A1014">
        <w:rPr>
          <w:rFonts w:ascii="Arial" w:hAnsi="Arial" w:cs="Arial"/>
          <w:sz w:val="16"/>
          <w:szCs w:val="16"/>
        </w:rPr>
        <w:t xml:space="preserve">attended AAUW national </w:t>
      </w:r>
      <w:proofErr w:type="gramStart"/>
      <w:r w:rsidRPr="009A1014">
        <w:rPr>
          <w:rFonts w:ascii="Arial" w:hAnsi="Arial" w:cs="Arial"/>
          <w:sz w:val="16"/>
          <w:szCs w:val="16"/>
        </w:rPr>
        <w:t>SPPC(</w:t>
      </w:r>
      <w:proofErr w:type="gramEnd"/>
      <w:r w:rsidRPr="009A1014">
        <w:rPr>
          <w:rFonts w:ascii="Arial" w:hAnsi="Arial" w:cs="Arial"/>
          <w:sz w:val="16"/>
          <w:szCs w:val="16"/>
        </w:rPr>
        <w:t>State Public Policy Chairs) monthly ZOOM meetings</w:t>
      </w:r>
    </w:p>
    <w:p w14:paraId="0567C6F3" w14:textId="77777777" w:rsidR="009A1014" w:rsidRPr="009A1014" w:rsidRDefault="009A1014" w:rsidP="009A1014">
      <w:pPr>
        <w:spacing w:after="0"/>
        <w:ind w:firstLine="360"/>
        <w:rPr>
          <w:rFonts w:ascii="Arial" w:hAnsi="Arial" w:cs="Arial"/>
          <w:sz w:val="16"/>
          <w:szCs w:val="16"/>
        </w:rPr>
      </w:pPr>
      <w:r w:rsidRPr="009A1014">
        <w:rPr>
          <w:rFonts w:ascii="Arial" w:hAnsi="Arial" w:cs="Arial"/>
          <w:sz w:val="16"/>
          <w:szCs w:val="16"/>
        </w:rPr>
        <w:t>•</w:t>
      </w:r>
      <w:r w:rsidRPr="009A1014">
        <w:rPr>
          <w:rFonts w:ascii="Arial" w:hAnsi="Arial" w:cs="Arial"/>
          <w:sz w:val="16"/>
          <w:szCs w:val="16"/>
        </w:rPr>
        <w:tab/>
        <w:t xml:space="preserve">        continued statewide Email communications to PP branch chairs</w:t>
      </w:r>
    </w:p>
    <w:p w14:paraId="7947FCC4" w14:textId="77777777" w:rsidR="009A1014" w:rsidRPr="009A1014" w:rsidRDefault="009A1014" w:rsidP="009A1014">
      <w:pPr>
        <w:spacing w:after="0"/>
        <w:ind w:firstLine="360"/>
        <w:rPr>
          <w:rFonts w:ascii="Arial" w:hAnsi="Arial" w:cs="Arial"/>
          <w:sz w:val="16"/>
          <w:szCs w:val="16"/>
        </w:rPr>
      </w:pPr>
      <w:r w:rsidRPr="009A1014">
        <w:rPr>
          <w:rFonts w:ascii="Arial" w:hAnsi="Arial" w:cs="Arial"/>
          <w:sz w:val="16"/>
          <w:szCs w:val="16"/>
        </w:rPr>
        <w:t>•</w:t>
      </w:r>
      <w:r w:rsidRPr="009A1014">
        <w:rPr>
          <w:rFonts w:ascii="Arial" w:hAnsi="Arial" w:cs="Arial"/>
          <w:sz w:val="16"/>
          <w:szCs w:val="16"/>
        </w:rPr>
        <w:tab/>
        <w:t xml:space="preserve">        provided Public Policy updates for publication in The Pine. </w:t>
      </w:r>
      <w:r w:rsidRPr="009A1014">
        <w:rPr>
          <w:rFonts w:ascii="Arial" w:hAnsi="Arial" w:cs="Arial"/>
          <w:sz w:val="16"/>
          <w:szCs w:val="16"/>
        </w:rPr>
        <w:tab/>
      </w:r>
      <w:r w:rsidRPr="009A1014">
        <w:rPr>
          <w:rFonts w:ascii="Arial" w:hAnsi="Arial" w:cs="Arial"/>
          <w:sz w:val="16"/>
          <w:szCs w:val="16"/>
        </w:rPr>
        <w:tab/>
      </w:r>
      <w:r w:rsidRPr="009A1014">
        <w:rPr>
          <w:rFonts w:ascii="Arial" w:hAnsi="Arial" w:cs="Arial"/>
          <w:sz w:val="16"/>
          <w:szCs w:val="16"/>
        </w:rPr>
        <w:tab/>
        <w:t xml:space="preserve">  </w:t>
      </w:r>
    </w:p>
    <w:p w14:paraId="59B8D6A6" w14:textId="77777777" w:rsidR="009A1014" w:rsidRPr="009A1014" w:rsidRDefault="009A1014" w:rsidP="009A1014">
      <w:pPr>
        <w:spacing w:after="0"/>
        <w:ind w:firstLine="360"/>
        <w:rPr>
          <w:rFonts w:ascii="Arial" w:hAnsi="Arial" w:cs="Arial"/>
          <w:sz w:val="16"/>
          <w:szCs w:val="16"/>
        </w:rPr>
      </w:pPr>
      <w:r w:rsidRPr="009A1014">
        <w:rPr>
          <w:rFonts w:ascii="Arial" w:hAnsi="Arial" w:cs="Arial"/>
          <w:sz w:val="16"/>
          <w:szCs w:val="16"/>
        </w:rPr>
        <w:t>•</w:t>
      </w:r>
      <w:r w:rsidRPr="009A1014">
        <w:rPr>
          <w:rFonts w:ascii="Arial" w:hAnsi="Arial" w:cs="Arial"/>
          <w:sz w:val="16"/>
          <w:szCs w:val="16"/>
        </w:rPr>
        <w:tab/>
        <w:t xml:space="preserve">        provided Public Policy updates for the AAUW-MN website</w:t>
      </w:r>
    </w:p>
    <w:p w14:paraId="230F8A6E" w14:textId="77777777" w:rsidR="009A1014" w:rsidRPr="009A1014" w:rsidRDefault="009A1014" w:rsidP="009A1014">
      <w:pPr>
        <w:pStyle w:val="ListParagraph"/>
        <w:numPr>
          <w:ilvl w:val="0"/>
          <w:numId w:val="2"/>
        </w:numPr>
        <w:spacing w:after="0"/>
        <w:rPr>
          <w:rFonts w:ascii="Arial" w:hAnsi="Arial" w:cs="Arial"/>
          <w:sz w:val="16"/>
          <w:szCs w:val="16"/>
        </w:rPr>
      </w:pPr>
      <w:r w:rsidRPr="009A1014">
        <w:rPr>
          <w:rFonts w:ascii="Arial" w:hAnsi="Arial" w:cs="Arial"/>
          <w:sz w:val="16"/>
          <w:szCs w:val="16"/>
        </w:rPr>
        <w:t>implemented the “I will vote in 2020 because…” media campaign with circulations submitted to Duluth Tribune, St. Paul Pioneer Press and Rochester Post Bulletin.</w:t>
      </w:r>
    </w:p>
    <w:p w14:paraId="263E558F" w14:textId="77777777" w:rsidR="009A1014" w:rsidRPr="009A1014" w:rsidRDefault="009A1014" w:rsidP="009A1014">
      <w:pPr>
        <w:spacing w:after="0"/>
        <w:ind w:firstLine="360"/>
        <w:rPr>
          <w:rFonts w:ascii="Arial" w:hAnsi="Arial" w:cs="Arial"/>
          <w:sz w:val="16"/>
          <w:szCs w:val="16"/>
        </w:rPr>
      </w:pPr>
      <w:r w:rsidRPr="009A1014">
        <w:rPr>
          <w:rFonts w:ascii="Arial" w:hAnsi="Arial" w:cs="Arial"/>
          <w:sz w:val="16"/>
          <w:szCs w:val="16"/>
        </w:rPr>
        <w:t>•</w:t>
      </w:r>
      <w:r w:rsidRPr="009A1014">
        <w:rPr>
          <w:rFonts w:ascii="Arial" w:hAnsi="Arial" w:cs="Arial"/>
          <w:sz w:val="16"/>
          <w:szCs w:val="16"/>
        </w:rPr>
        <w:tab/>
        <w:t xml:space="preserve">        texted &amp; emailed State Legislators and Congressional Representatives &amp; Senators.</w:t>
      </w:r>
    </w:p>
    <w:p w14:paraId="4065203F" w14:textId="77777777" w:rsidR="009A1014" w:rsidRPr="009A1014" w:rsidRDefault="009A1014" w:rsidP="009A1014">
      <w:pPr>
        <w:spacing w:after="0"/>
        <w:ind w:left="720" w:hanging="360"/>
        <w:rPr>
          <w:rFonts w:ascii="Arial" w:hAnsi="Arial" w:cs="Arial"/>
          <w:sz w:val="16"/>
          <w:szCs w:val="16"/>
        </w:rPr>
      </w:pPr>
      <w:r w:rsidRPr="009A1014">
        <w:rPr>
          <w:rFonts w:ascii="Arial" w:hAnsi="Arial" w:cs="Arial"/>
          <w:sz w:val="16"/>
          <w:szCs w:val="16"/>
        </w:rPr>
        <w:t>•</w:t>
      </w:r>
      <w:r w:rsidRPr="009A1014">
        <w:rPr>
          <w:rFonts w:ascii="Arial" w:hAnsi="Arial" w:cs="Arial"/>
          <w:sz w:val="16"/>
          <w:szCs w:val="16"/>
        </w:rPr>
        <w:tab/>
        <w:t xml:space="preserve">        published and reported AAUW MN public policy branch events and activities to AAUW                                                             </w:t>
      </w:r>
    </w:p>
    <w:p w14:paraId="0292EDCD" w14:textId="77777777" w:rsidR="009A1014" w:rsidRPr="009A1014" w:rsidRDefault="009A1014" w:rsidP="009A1014">
      <w:pPr>
        <w:spacing w:after="0"/>
        <w:ind w:left="720" w:hanging="360"/>
        <w:rPr>
          <w:rFonts w:ascii="Arial" w:hAnsi="Arial" w:cs="Arial"/>
          <w:sz w:val="16"/>
          <w:szCs w:val="16"/>
        </w:rPr>
      </w:pPr>
      <w:r w:rsidRPr="009A1014">
        <w:rPr>
          <w:rFonts w:ascii="Arial" w:hAnsi="Arial" w:cs="Arial"/>
          <w:sz w:val="16"/>
          <w:szCs w:val="16"/>
        </w:rPr>
        <w:t xml:space="preserve">               </w:t>
      </w:r>
      <w:r w:rsidR="00E62DC1">
        <w:rPr>
          <w:rFonts w:ascii="Arial" w:hAnsi="Arial" w:cs="Arial"/>
          <w:sz w:val="16"/>
          <w:szCs w:val="16"/>
        </w:rPr>
        <w:t xml:space="preserve">          </w:t>
      </w:r>
      <w:r w:rsidRPr="009A1014">
        <w:rPr>
          <w:rFonts w:ascii="Arial" w:hAnsi="Arial" w:cs="Arial"/>
          <w:sz w:val="16"/>
          <w:szCs w:val="16"/>
        </w:rPr>
        <w:t>National for its outreach publications.</w:t>
      </w:r>
    </w:p>
    <w:p w14:paraId="59B98DF0" w14:textId="77777777" w:rsidR="009A1014" w:rsidRPr="009A1014" w:rsidRDefault="009A1014" w:rsidP="009A1014">
      <w:pPr>
        <w:spacing w:after="0"/>
        <w:ind w:firstLine="360"/>
        <w:rPr>
          <w:rFonts w:ascii="Arial" w:hAnsi="Arial" w:cs="Arial"/>
          <w:sz w:val="16"/>
          <w:szCs w:val="16"/>
        </w:rPr>
      </w:pPr>
      <w:r w:rsidRPr="009A1014">
        <w:rPr>
          <w:rFonts w:ascii="Arial" w:hAnsi="Arial" w:cs="Arial"/>
          <w:sz w:val="16"/>
          <w:szCs w:val="16"/>
        </w:rPr>
        <w:t>•</w:t>
      </w:r>
      <w:r w:rsidRPr="009A1014">
        <w:rPr>
          <w:rFonts w:ascii="Arial" w:hAnsi="Arial" w:cs="Arial"/>
          <w:sz w:val="16"/>
          <w:szCs w:val="16"/>
        </w:rPr>
        <w:tab/>
        <w:t xml:space="preserve">        forwarded the AAUW MN State Public Policy Legislative agenda to AAUW National.  </w:t>
      </w:r>
    </w:p>
    <w:p w14:paraId="3E87206F" w14:textId="77777777" w:rsidR="009A1014" w:rsidRPr="009A1014" w:rsidRDefault="009A1014" w:rsidP="009A1014">
      <w:pPr>
        <w:spacing w:after="0"/>
        <w:ind w:firstLine="360"/>
        <w:rPr>
          <w:rFonts w:ascii="Arial" w:hAnsi="Arial" w:cs="Arial"/>
          <w:sz w:val="16"/>
          <w:szCs w:val="16"/>
        </w:rPr>
      </w:pPr>
      <w:r w:rsidRPr="009A1014">
        <w:rPr>
          <w:rFonts w:ascii="Arial" w:hAnsi="Arial" w:cs="Arial"/>
          <w:sz w:val="16"/>
          <w:szCs w:val="16"/>
        </w:rPr>
        <w:t>•</w:t>
      </w:r>
      <w:r w:rsidRPr="009A1014">
        <w:rPr>
          <w:rFonts w:ascii="Arial" w:hAnsi="Arial" w:cs="Arial"/>
          <w:sz w:val="16"/>
          <w:szCs w:val="16"/>
        </w:rPr>
        <w:tab/>
        <w:t xml:space="preserve">        outlined a 2021 AAUW MN Virtual Legislative Day.</w:t>
      </w:r>
    </w:p>
    <w:p w14:paraId="60F4108C" w14:textId="77777777" w:rsidR="009A1014" w:rsidRPr="009A1014" w:rsidRDefault="009A1014" w:rsidP="009A1014">
      <w:pPr>
        <w:rPr>
          <w:rFonts w:ascii="Arial" w:hAnsi="Arial" w:cs="Arial"/>
          <w:sz w:val="16"/>
          <w:szCs w:val="16"/>
        </w:rPr>
      </w:pPr>
    </w:p>
    <w:p w14:paraId="0E2BBCFB" w14:textId="77777777" w:rsidR="009A1014" w:rsidRPr="009A1014" w:rsidRDefault="009A1014" w:rsidP="009A1014">
      <w:pPr>
        <w:rPr>
          <w:rFonts w:ascii="Arial" w:hAnsi="Arial" w:cs="Arial"/>
          <w:sz w:val="16"/>
          <w:szCs w:val="16"/>
        </w:rPr>
      </w:pPr>
      <w:r w:rsidRPr="009A1014">
        <w:rPr>
          <w:rFonts w:ascii="Arial" w:hAnsi="Arial" w:cs="Arial"/>
          <w:sz w:val="16"/>
          <w:szCs w:val="16"/>
        </w:rPr>
        <w:t xml:space="preserve">Visioning for 2021/22: </w:t>
      </w:r>
    </w:p>
    <w:p w14:paraId="3EFD8ECC" w14:textId="77777777" w:rsidR="009A1014" w:rsidRPr="009A1014" w:rsidRDefault="009A1014" w:rsidP="009A1014">
      <w:pPr>
        <w:rPr>
          <w:rFonts w:ascii="Arial" w:hAnsi="Arial" w:cs="Arial"/>
          <w:sz w:val="16"/>
          <w:szCs w:val="16"/>
        </w:rPr>
      </w:pPr>
      <w:r w:rsidRPr="009A1014">
        <w:rPr>
          <w:rFonts w:ascii="Arial" w:hAnsi="Arial" w:cs="Arial"/>
          <w:sz w:val="16"/>
          <w:szCs w:val="16"/>
        </w:rPr>
        <w:t xml:space="preserve">Using social networking and technology creates a strong channel for communicating AAUW Public Policy Priorities.  Taking a cue from SPPC training sessions and the new national website, AAUW-MN Public Policy envisions a program that will invigorate members and promote advocacy through: </w:t>
      </w:r>
    </w:p>
    <w:p w14:paraId="205C08FE" w14:textId="77777777" w:rsidR="009A1014" w:rsidRPr="009A1014" w:rsidRDefault="009A1014" w:rsidP="009A1014">
      <w:pPr>
        <w:pStyle w:val="ListParagraph"/>
        <w:numPr>
          <w:ilvl w:val="0"/>
          <w:numId w:val="2"/>
        </w:numPr>
        <w:rPr>
          <w:rFonts w:ascii="Arial" w:hAnsi="Arial" w:cs="Arial"/>
          <w:sz w:val="16"/>
          <w:szCs w:val="16"/>
        </w:rPr>
      </w:pPr>
      <w:r w:rsidRPr="009A1014">
        <w:rPr>
          <w:rFonts w:ascii="Arial" w:hAnsi="Arial" w:cs="Arial"/>
          <w:sz w:val="16"/>
          <w:szCs w:val="16"/>
        </w:rPr>
        <w:t xml:space="preserve">selected features on the Public Policy page of the state </w:t>
      </w:r>
      <w:proofErr w:type="gramStart"/>
      <w:r w:rsidRPr="009A1014">
        <w:rPr>
          <w:rFonts w:ascii="Arial" w:hAnsi="Arial" w:cs="Arial"/>
          <w:sz w:val="16"/>
          <w:szCs w:val="16"/>
        </w:rPr>
        <w:t>website;</w:t>
      </w:r>
      <w:proofErr w:type="gramEnd"/>
      <w:r w:rsidRPr="009A1014">
        <w:rPr>
          <w:rFonts w:ascii="Arial" w:hAnsi="Arial" w:cs="Arial"/>
          <w:sz w:val="16"/>
          <w:szCs w:val="16"/>
        </w:rPr>
        <w:t xml:space="preserve"> such as hotlinks to Public                                              </w:t>
      </w:r>
      <w:r w:rsidR="00E62DC1">
        <w:rPr>
          <w:rFonts w:ascii="Arial" w:hAnsi="Arial" w:cs="Arial"/>
          <w:sz w:val="16"/>
          <w:szCs w:val="16"/>
        </w:rPr>
        <w:t xml:space="preserve">        </w:t>
      </w:r>
      <w:r w:rsidRPr="009A1014">
        <w:rPr>
          <w:rFonts w:ascii="Arial" w:hAnsi="Arial" w:cs="Arial"/>
          <w:sz w:val="16"/>
          <w:szCs w:val="16"/>
        </w:rPr>
        <w:t>Policy webinars, video resources and tools;</w:t>
      </w:r>
    </w:p>
    <w:p w14:paraId="05D1CCCC" w14:textId="77777777" w:rsidR="009A1014" w:rsidRPr="009A1014" w:rsidRDefault="009A1014" w:rsidP="009A1014">
      <w:pPr>
        <w:pStyle w:val="ListParagraph"/>
        <w:numPr>
          <w:ilvl w:val="0"/>
          <w:numId w:val="2"/>
        </w:numPr>
        <w:rPr>
          <w:rFonts w:ascii="Arial" w:hAnsi="Arial" w:cs="Arial"/>
          <w:sz w:val="16"/>
          <w:szCs w:val="16"/>
        </w:rPr>
      </w:pPr>
      <w:r w:rsidRPr="009A1014">
        <w:rPr>
          <w:rFonts w:ascii="Arial" w:hAnsi="Arial" w:cs="Arial"/>
          <w:sz w:val="16"/>
          <w:szCs w:val="16"/>
        </w:rPr>
        <w:t xml:space="preserve">continued sharing of </w:t>
      </w:r>
      <w:proofErr w:type="spellStart"/>
      <w:r w:rsidRPr="009A1014">
        <w:rPr>
          <w:rFonts w:ascii="Arial" w:hAnsi="Arial" w:cs="Arial"/>
          <w:sz w:val="16"/>
          <w:szCs w:val="16"/>
        </w:rPr>
        <w:t>StateNet</w:t>
      </w:r>
      <w:proofErr w:type="spellEnd"/>
      <w:r w:rsidRPr="009A1014">
        <w:rPr>
          <w:rFonts w:ascii="Arial" w:hAnsi="Arial" w:cs="Arial"/>
          <w:sz w:val="16"/>
          <w:szCs w:val="16"/>
        </w:rPr>
        <w:t xml:space="preserve"> Legislative tracking postings to branch </w:t>
      </w:r>
      <w:r w:rsidR="00E62DC1">
        <w:rPr>
          <w:rFonts w:ascii="Arial" w:hAnsi="Arial" w:cs="Arial"/>
          <w:sz w:val="16"/>
          <w:szCs w:val="16"/>
        </w:rPr>
        <w:t xml:space="preserve">public policy </w:t>
      </w:r>
      <w:r w:rsidRPr="009A1014">
        <w:rPr>
          <w:rFonts w:ascii="Arial" w:hAnsi="Arial" w:cs="Arial"/>
          <w:sz w:val="16"/>
          <w:szCs w:val="16"/>
        </w:rPr>
        <w:t>chairs</w:t>
      </w:r>
      <w:r w:rsidR="00E62DC1">
        <w:rPr>
          <w:rFonts w:ascii="Arial" w:hAnsi="Arial" w:cs="Arial"/>
          <w:sz w:val="16"/>
          <w:szCs w:val="16"/>
        </w:rPr>
        <w:t>/</w:t>
      </w:r>
      <w:proofErr w:type="gramStart"/>
      <w:r w:rsidR="00E62DC1">
        <w:rPr>
          <w:rFonts w:ascii="Arial" w:hAnsi="Arial" w:cs="Arial"/>
          <w:sz w:val="16"/>
          <w:szCs w:val="16"/>
        </w:rPr>
        <w:t>contacts</w:t>
      </w:r>
      <w:r w:rsidRPr="009A1014">
        <w:rPr>
          <w:rFonts w:ascii="Arial" w:hAnsi="Arial" w:cs="Arial"/>
          <w:sz w:val="16"/>
          <w:szCs w:val="16"/>
        </w:rPr>
        <w:t>;</w:t>
      </w:r>
      <w:proofErr w:type="gramEnd"/>
    </w:p>
    <w:p w14:paraId="5CAA5D63" w14:textId="77777777" w:rsidR="009A1014" w:rsidRPr="009A1014" w:rsidRDefault="009A1014" w:rsidP="009A1014">
      <w:pPr>
        <w:pStyle w:val="ListParagraph"/>
        <w:numPr>
          <w:ilvl w:val="0"/>
          <w:numId w:val="2"/>
        </w:numPr>
        <w:rPr>
          <w:rFonts w:ascii="Arial" w:hAnsi="Arial" w:cs="Arial"/>
          <w:sz w:val="16"/>
          <w:szCs w:val="16"/>
        </w:rPr>
      </w:pPr>
      <w:r w:rsidRPr="009A1014">
        <w:rPr>
          <w:rFonts w:ascii="Arial" w:hAnsi="Arial" w:cs="Arial"/>
          <w:sz w:val="16"/>
          <w:szCs w:val="16"/>
        </w:rPr>
        <w:t>continued communication with AAUW MN branch public policy chairs/</w:t>
      </w:r>
      <w:proofErr w:type="gramStart"/>
      <w:r w:rsidRPr="009A1014">
        <w:rPr>
          <w:rFonts w:ascii="Arial" w:hAnsi="Arial" w:cs="Arial"/>
          <w:sz w:val="16"/>
          <w:szCs w:val="16"/>
        </w:rPr>
        <w:t>contacts;</w:t>
      </w:r>
      <w:proofErr w:type="gramEnd"/>
      <w:r w:rsidRPr="009A1014">
        <w:rPr>
          <w:rFonts w:ascii="Arial" w:hAnsi="Arial" w:cs="Arial"/>
          <w:sz w:val="16"/>
          <w:szCs w:val="16"/>
        </w:rPr>
        <w:t xml:space="preserve"> </w:t>
      </w:r>
    </w:p>
    <w:p w14:paraId="0ECD9069" w14:textId="77777777" w:rsidR="009A1014" w:rsidRPr="009A1014" w:rsidRDefault="009A1014" w:rsidP="009A1014">
      <w:pPr>
        <w:pStyle w:val="ListParagraph"/>
        <w:numPr>
          <w:ilvl w:val="0"/>
          <w:numId w:val="2"/>
        </w:numPr>
        <w:rPr>
          <w:rFonts w:ascii="Arial" w:hAnsi="Arial" w:cs="Arial"/>
          <w:sz w:val="16"/>
          <w:szCs w:val="16"/>
        </w:rPr>
      </w:pPr>
      <w:r w:rsidRPr="009A1014">
        <w:rPr>
          <w:rFonts w:ascii="Arial" w:hAnsi="Arial" w:cs="Arial"/>
          <w:sz w:val="16"/>
          <w:szCs w:val="16"/>
        </w:rPr>
        <w:t xml:space="preserve">creating &amp; hosting AAUW-MN State Public Policy </w:t>
      </w:r>
      <w:proofErr w:type="gramStart"/>
      <w:r w:rsidRPr="009A1014">
        <w:rPr>
          <w:rFonts w:ascii="Arial" w:hAnsi="Arial" w:cs="Arial"/>
          <w:sz w:val="16"/>
          <w:szCs w:val="16"/>
        </w:rPr>
        <w:t>webinars;</w:t>
      </w:r>
      <w:proofErr w:type="gramEnd"/>
    </w:p>
    <w:p w14:paraId="7F29BFC4" w14:textId="77777777" w:rsidR="009A1014" w:rsidRPr="009A1014" w:rsidRDefault="009A1014" w:rsidP="009A1014">
      <w:pPr>
        <w:pStyle w:val="ListParagraph"/>
        <w:numPr>
          <w:ilvl w:val="0"/>
          <w:numId w:val="2"/>
        </w:numPr>
        <w:rPr>
          <w:rFonts w:ascii="Arial" w:hAnsi="Arial" w:cs="Arial"/>
          <w:sz w:val="16"/>
          <w:szCs w:val="16"/>
        </w:rPr>
      </w:pPr>
      <w:r w:rsidRPr="009A1014">
        <w:rPr>
          <w:rFonts w:ascii="Arial" w:hAnsi="Arial" w:cs="Arial"/>
          <w:sz w:val="16"/>
          <w:szCs w:val="16"/>
        </w:rPr>
        <w:t xml:space="preserve">convening ZOOM meetings (or other online communication formats) with branch </w:t>
      </w:r>
      <w:proofErr w:type="gramStart"/>
      <w:r w:rsidRPr="009A1014">
        <w:rPr>
          <w:rFonts w:ascii="Arial" w:hAnsi="Arial" w:cs="Arial"/>
          <w:sz w:val="16"/>
          <w:szCs w:val="16"/>
        </w:rPr>
        <w:t>chairs;</w:t>
      </w:r>
      <w:proofErr w:type="gramEnd"/>
    </w:p>
    <w:p w14:paraId="7FAEC82C" w14:textId="77777777" w:rsidR="009A1014" w:rsidRPr="009A1014" w:rsidRDefault="009A1014" w:rsidP="009A1014">
      <w:pPr>
        <w:pStyle w:val="ListParagraph"/>
        <w:numPr>
          <w:ilvl w:val="0"/>
          <w:numId w:val="2"/>
        </w:numPr>
        <w:rPr>
          <w:rFonts w:ascii="Arial" w:hAnsi="Arial" w:cs="Arial"/>
          <w:sz w:val="16"/>
          <w:szCs w:val="16"/>
        </w:rPr>
      </w:pPr>
      <w:r w:rsidRPr="009A1014">
        <w:rPr>
          <w:rFonts w:ascii="Arial" w:hAnsi="Arial" w:cs="Arial"/>
          <w:sz w:val="16"/>
          <w:szCs w:val="16"/>
        </w:rPr>
        <w:t xml:space="preserve">creating another Public Policy media </w:t>
      </w:r>
      <w:proofErr w:type="gramStart"/>
      <w:r w:rsidRPr="009A1014">
        <w:rPr>
          <w:rFonts w:ascii="Arial" w:hAnsi="Arial" w:cs="Arial"/>
          <w:sz w:val="16"/>
          <w:szCs w:val="16"/>
        </w:rPr>
        <w:t>campaign;</w:t>
      </w:r>
      <w:proofErr w:type="gramEnd"/>
      <w:r w:rsidRPr="009A1014">
        <w:rPr>
          <w:rFonts w:ascii="Arial" w:hAnsi="Arial" w:cs="Arial"/>
          <w:sz w:val="16"/>
          <w:szCs w:val="16"/>
        </w:rPr>
        <w:t xml:space="preserve"> </w:t>
      </w:r>
    </w:p>
    <w:p w14:paraId="6F42377E" w14:textId="77777777" w:rsidR="009A1014" w:rsidRPr="009A1014" w:rsidRDefault="009A1014" w:rsidP="009A1014">
      <w:pPr>
        <w:pStyle w:val="ListParagraph"/>
        <w:numPr>
          <w:ilvl w:val="0"/>
          <w:numId w:val="2"/>
        </w:numPr>
        <w:rPr>
          <w:rFonts w:ascii="Arial" w:hAnsi="Arial" w:cs="Arial"/>
          <w:sz w:val="16"/>
          <w:szCs w:val="16"/>
        </w:rPr>
      </w:pPr>
      <w:r w:rsidRPr="009A1014">
        <w:rPr>
          <w:rFonts w:ascii="Arial" w:hAnsi="Arial" w:cs="Arial"/>
          <w:sz w:val="16"/>
          <w:szCs w:val="16"/>
        </w:rPr>
        <w:t xml:space="preserve">organizing a f2f AAUW MN Legislative Day, 2022. </w:t>
      </w:r>
    </w:p>
    <w:p w14:paraId="5A57D22F" w14:textId="77777777" w:rsidR="009A1014" w:rsidRPr="009A1014" w:rsidRDefault="009A1014" w:rsidP="009A1014">
      <w:pPr>
        <w:rPr>
          <w:rFonts w:ascii="Arial" w:hAnsi="Arial" w:cs="Arial"/>
          <w:sz w:val="16"/>
          <w:szCs w:val="16"/>
        </w:rPr>
      </w:pPr>
    </w:p>
    <w:p w14:paraId="76274730" w14:textId="77777777" w:rsidR="009A1014" w:rsidRPr="009A1014" w:rsidRDefault="009A1014" w:rsidP="009A1014">
      <w:pPr>
        <w:rPr>
          <w:rFonts w:ascii="Arial" w:hAnsi="Arial" w:cs="Arial"/>
          <w:sz w:val="16"/>
          <w:szCs w:val="16"/>
        </w:rPr>
      </w:pPr>
      <w:r w:rsidRPr="009A1014">
        <w:rPr>
          <w:rFonts w:ascii="Arial" w:hAnsi="Arial" w:cs="Arial"/>
          <w:sz w:val="16"/>
          <w:szCs w:val="16"/>
        </w:rPr>
        <w:lastRenderedPageBreak/>
        <w:t>During state legislative sessions, Kate Nielson, AAUW Director of Public Pol</w:t>
      </w:r>
      <w:r w:rsidR="00E62DC1">
        <w:rPr>
          <w:rFonts w:ascii="Arial" w:hAnsi="Arial" w:cs="Arial"/>
          <w:sz w:val="16"/>
          <w:szCs w:val="16"/>
        </w:rPr>
        <w:t>icy and Legal Advocacy, requested</w:t>
      </w:r>
      <w:r w:rsidRPr="009A1014">
        <w:rPr>
          <w:rFonts w:ascii="Arial" w:hAnsi="Arial" w:cs="Arial"/>
          <w:sz w:val="16"/>
          <w:szCs w:val="16"/>
        </w:rPr>
        <w:t xml:space="preserve"> a Legislative Agenda from each State Public </w:t>
      </w:r>
      <w:r w:rsidR="00E62DC1">
        <w:rPr>
          <w:rFonts w:ascii="Arial" w:hAnsi="Arial" w:cs="Arial"/>
          <w:sz w:val="16"/>
          <w:szCs w:val="16"/>
        </w:rPr>
        <w:t>Policy Chair (SPPC). T</w:t>
      </w:r>
      <w:r w:rsidRPr="009A1014">
        <w:rPr>
          <w:rFonts w:ascii="Arial" w:hAnsi="Arial" w:cs="Arial"/>
          <w:sz w:val="16"/>
          <w:szCs w:val="16"/>
        </w:rPr>
        <w:t>he information</w:t>
      </w:r>
      <w:r w:rsidR="00E62DC1">
        <w:rPr>
          <w:rFonts w:ascii="Arial" w:hAnsi="Arial" w:cs="Arial"/>
          <w:sz w:val="16"/>
          <w:szCs w:val="16"/>
        </w:rPr>
        <w:t xml:space="preserve"> is used</w:t>
      </w:r>
      <w:r w:rsidRPr="009A1014">
        <w:rPr>
          <w:rFonts w:ascii="Arial" w:hAnsi="Arial" w:cs="Arial"/>
          <w:sz w:val="16"/>
          <w:szCs w:val="16"/>
        </w:rPr>
        <w:t xml:space="preserve"> to create </w:t>
      </w:r>
      <w:proofErr w:type="spellStart"/>
      <w:r w:rsidRPr="009A1014">
        <w:rPr>
          <w:rFonts w:ascii="Arial" w:hAnsi="Arial" w:cs="Arial"/>
          <w:sz w:val="16"/>
          <w:szCs w:val="16"/>
        </w:rPr>
        <w:t>StateNET</w:t>
      </w:r>
      <w:proofErr w:type="spellEnd"/>
      <w:r w:rsidRPr="009A1014">
        <w:rPr>
          <w:rFonts w:ascii="Arial" w:hAnsi="Arial" w:cs="Arial"/>
          <w:sz w:val="16"/>
          <w:szCs w:val="16"/>
        </w:rPr>
        <w:t xml:space="preserve"> searches and send Equity Action Alerts to members. </w:t>
      </w:r>
    </w:p>
    <w:p w14:paraId="5BE2EEC7" w14:textId="77777777" w:rsidR="009A1014" w:rsidRPr="009A1014" w:rsidRDefault="009A1014" w:rsidP="009A1014">
      <w:pPr>
        <w:rPr>
          <w:rFonts w:ascii="Arial" w:hAnsi="Arial" w:cs="Arial"/>
          <w:sz w:val="16"/>
          <w:szCs w:val="16"/>
        </w:rPr>
      </w:pPr>
      <w:r w:rsidRPr="009A1014">
        <w:rPr>
          <w:rFonts w:ascii="Arial" w:hAnsi="Arial" w:cs="Arial"/>
          <w:sz w:val="16"/>
          <w:szCs w:val="16"/>
        </w:rPr>
        <w:t>AAUW MN determines and approves its Public Policy Priorities and Policy Directives in uneven years. Using previously approved policy, Kate was provided the following</w:t>
      </w:r>
      <w:r w:rsidR="00E62DC1">
        <w:rPr>
          <w:rFonts w:ascii="Arial" w:hAnsi="Arial" w:cs="Arial"/>
          <w:sz w:val="16"/>
          <w:szCs w:val="16"/>
        </w:rPr>
        <w:t xml:space="preserve"> AAUW MN Legislative Agenda of Public Policy Priorities</w:t>
      </w:r>
      <w:r w:rsidRPr="009A1014">
        <w:rPr>
          <w:rFonts w:ascii="Arial" w:hAnsi="Arial" w:cs="Arial"/>
          <w:sz w:val="16"/>
          <w:szCs w:val="16"/>
        </w:rPr>
        <w:t>:</w:t>
      </w:r>
    </w:p>
    <w:p w14:paraId="2BEF2954" w14:textId="77777777" w:rsidR="009A1014" w:rsidRPr="009A1014" w:rsidRDefault="009A1014" w:rsidP="009A1014">
      <w:pPr>
        <w:rPr>
          <w:rFonts w:ascii="Arial" w:hAnsi="Arial" w:cs="Arial"/>
          <w:sz w:val="16"/>
          <w:szCs w:val="16"/>
        </w:rPr>
      </w:pPr>
    </w:p>
    <w:p w14:paraId="1111379C" w14:textId="77777777" w:rsidR="009A1014" w:rsidRPr="009A1014" w:rsidRDefault="009A1014" w:rsidP="009A1014">
      <w:pPr>
        <w:spacing w:after="0" w:line="240" w:lineRule="auto"/>
        <w:rPr>
          <w:rFonts w:ascii="Arial" w:eastAsia="Times New Roman" w:hAnsi="Arial" w:cs="Arial"/>
          <w:b/>
          <w:sz w:val="16"/>
          <w:szCs w:val="16"/>
        </w:rPr>
      </w:pPr>
      <w:r w:rsidRPr="009A1014">
        <w:rPr>
          <w:rFonts w:ascii="Arial" w:eastAsia="Times New Roman" w:hAnsi="Arial" w:cs="Arial"/>
          <w:b/>
          <w:sz w:val="16"/>
          <w:szCs w:val="16"/>
        </w:rPr>
        <w:t xml:space="preserve">AAUW MN advocates public policies &amp; priorities that promote, </w:t>
      </w:r>
      <w:proofErr w:type="gramStart"/>
      <w:r w:rsidRPr="009A1014">
        <w:rPr>
          <w:rFonts w:ascii="Arial" w:eastAsia="Times New Roman" w:hAnsi="Arial" w:cs="Arial"/>
          <w:b/>
          <w:sz w:val="16"/>
          <w:szCs w:val="16"/>
        </w:rPr>
        <w:t>enhance</w:t>
      </w:r>
      <w:proofErr w:type="gramEnd"/>
      <w:r w:rsidRPr="009A1014">
        <w:rPr>
          <w:rFonts w:ascii="Arial" w:eastAsia="Times New Roman" w:hAnsi="Arial" w:cs="Arial"/>
          <w:b/>
          <w:sz w:val="16"/>
          <w:szCs w:val="16"/>
        </w:rPr>
        <w:t xml:space="preserve"> and ensure:</w:t>
      </w:r>
    </w:p>
    <w:p w14:paraId="5C8F2912" w14:textId="77777777" w:rsidR="009A1014" w:rsidRPr="009A1014" w:rsidRDefault="009A1014" w:rsidP="009A1014">
      <w:pPr>
        <w:spacing w:after="0" w:line="240" w:lineRule="auto"/>
        <w:rPr>
          <w:rFonts w:ascii="Arial" w:eastAsia="Times New Roman" w:hAnsi="Arial" w:cs="Arial"/>
          <w:sz w:val="16"/>
          <w:szCs w:val="16"/>
        </w:rPr>
      </w:pPr>
    </w:p>
    <w:p w14:paraId="7B2789BA" w14:textId="77777777" w:rsidR="009A1014" w:rsidRPr="009A1014" w:rsidRDefault="009A1014" w:rsidP="009A1014">
      <w:pPr>
        <w:spacing w:after="0" w:line="240" w:lineRule="auto"/>
        <w:rPr>
          <w:rFonts w:ascii="Arial" w:eastAsia="Times New Roman" w:hAnsi="Arial" w:cs="Arial"/>
          <w:b/>
          <w:sz w:val="16"/>
          <w:szCs w:val="16"/>
        </w:rPr>
      </w:pPr>
      <w:r w:rsidRPr="009A1014">
        <w:rPr>
          <w:rFonts w:ascii="Arial" w:eastAsia="Times New Roman" w:hAnsi="Arial" w:cs="Arial"/>
          <w:b/>
          <w:sz w:val="16"/>
          <w:szCs w:val="16"/>
        </w:rPr>
        <w:t>1. Economic Security for All Women</w:t>
      </w:r>
    </w:p>
    <w:p w14:paraId="36DB9DE1" w14:textId="77777777" w:rsidR="009A1014" w:rsidRPr="009A1014" w:rsidRDefault="009A1014" w:rsidP="009A1014">
      <w:pPr>
        <w:pStyle w:val="ListParagraph"/>
        <w:numPr>
          <w:ilvl w:val="0"/>
          <w:numId w:val="3"/>
        </w:numPr>
        <w:spacing w:after="0" w:line="240" w:lineRule="auto"/>
        <w:rPr>
          <w:rFonts w:ascii="Arial" w:eastAsia="Times New Roman" w:hAnsi="Arial" w:cs="Arial"/>
          <w:sz w:val="16"/>
          <w:szCs w:val="16"/>
        </w:rPr>
      </w:pPr>
      <w:r w:rsidRPr="009A1014">
        <w:rPr>
          <w:rFonts w:ascii="Arial" w:eastAsia="Times New Roman" w:hAnsi="Arial" w:cs="Arial"/>
          <w:sz w:val="16"/>
          <w:szCs w:val="16"/>
        </w:rPr>
        <w:t>Equity in the workplace</w:t>
      </w:r>
    </w:p>
    <w:p w14:paraId="22449D94" w14:textId="77777777" w:rsidR="009A1014" w:rsidRPr="009A1014" w:rsidRDefault="009A1014" w:rsidP="009A1014">
      <w:pPr>
        <w:pStyle w:val="ListParagraph"/>
        <w:numPr>
          <w:ilvl w:val="0"/>
          <w:numId w:val="3"/>
        </w:numPr>
        <w:spacing w:after="0" w:line="240" w:lineRule="auto"/>
        <w:rPr>
          <w:rFonts w:ascii="Arial" w:eastAsia="Times New Roman" w:hAnsi="Arial" w:cs="Arial"/>
          <w:sz w:val="16"/>
          <w:szCs w:val="16"/>
        </w:rPr>
      </w:pPr>
      <w:r w:rsidRPr="009A1014">
        <w:rPr>
          <w:rFonts w:ascii="Arial" w:eastAsia="Times New Roman" w:hAnsi="Arial" w:cs="Arial"/>
          <w:sz w:val="16"/>
          <w:szCs w:val="16"/>
        </w:rPr>
        <w:t>Equal Pay</w:t>
      </w:r>
    </w:p>
    <w:p w14:paraId="3D5DEC44" w14:textId="77777777" w:rsidR="009A1014" w:rsidRPr="009A1014" w:rsidRDefault="009A1014" w:rsidP="009A1014">
      <w:pPr>
        <w:pStyle w:val="ListParagraph"/>
        <w:numPr>
          <w:ilvl w:val="0"/>
          <w:numId w:val="3"/>
        </w:numPr>
        <w:spacing w:after="0" w:line="240" w:lineRule="auto"/>
        <w:rPr>
          <w:rFonts w:ascii="Arial" w:eastAsia="Times New Roman" w:hAnsi="Arial" w:cs="Arial"/>
          <w:sz w:val="16"/>
          <w:szCs w:val="16"/>
        </w:rPr>
      </w:pPr>
      <w:r w:rsidRPr="009A1014">
        <w:rPr>
          <w:rFonts w:ascii="Arial" w:eastAsia="Times New Roman" w:hAnsi="Arial" w:cs="Arial"/>
          <w:sz w:val="16"/>
          <w:szCs w:val="16"/>
        </w:rPr>
        <w:t>Enforcement of anti-discrimination statutes</w:t>
      </w:r>
    </w:p>
    <w:p w14:paraId="573DBAB4" w14:textId="77777777" w:rsidR="009A1014" w:rsidRPr="009A1014" w:rsidRDefault="009A1014" w:rsidP="009A1014">
      <w:pPr>
        <w:pStyle w:val="ListParagraph"/>
        <w:numPr>
          <w:ilvl w:val="0"/>
          <w:numId w:val="3"/>
        </w:numPr>
        <w:spacing w:after="0" w:line="240" w:lineRule="auto"/>
        <w:rPr>
          <w:rFonts w:ascii="Arial" w:eastAsia="Times New Roman" w:hAnsi="Arial" w:cs="Arial"/>
          <w:sz w:val="16"/>
          <w:szCs w:val="16"/>
        </w:rPr>
      </w:pPr>
      <w:r w:rsidRPr="009A1014">
        <w:rPr>
          <w:rFonts w:ascii="Arial" w:eastAsia="Times New Roman" w:hAnsi="Arial" w:cs="Arial"/>
          <w:sz w:val="16"/>
          <w:szCs w:val="16"/>
        </w:rPr>
        <w:t>Security in retirement</w:t>
      </w:r>
    </w:p>
    <w:p w14:paraId="76306899" w14:textId="77777777" w:rsidR="009A1014" w:rsidRPr="009A1014" w:rsidRDefault="009A1014" w:rsidP="009A1014">
      <w:pPr>
        <w:pStyle w:val="ListParagraph"/>
        <w:numPr>
          <w:ilvl w:val="0"/>
          <w:numId w:val="3"/>
        </w:numPr>
        <w:spacing w:after="0" w:line="240" w:lineRule="auto"/>
        <w:rPr>
          <w:rFonts w:ascii="Arial" w:eastAsia="Times New Roman" w:hAnsi="Arial" w:cs="Arial"/>
          <w:sz w:val="16"/>
          <w:szCs w:val="16"/>
        </w:rPr>
      </w:pPr>
      <w:r w:rsidRPr="009A1014">
        <w:rPr>
          <w:rFonts w:ascii="Arial" w:eastAsia="Times New Roman" w:hAnsi="Arial" w:cs="Arial"/>
          <w:sz w:val="16"/>
          <w:szCs w:val="16"/>
        </w:rPr>
        <w:t>Access to job training for career development</w:t>
      </w:r>
    </w:p>
    <w:p w14:paraId="3A29B449" w14:textId="77777777" w:rsidR="009A1014" w:rsidRPr="009A1014" w:rsidRDefault="009A1014" w:rsidP="009A1014">
      <w:pPr>
        <w:pStyle w:val="ListParagraph"/>
        <w:numPr>
          <w:ilvl w:val="0"/>
          <w:numId w:val="3"/>
        </w:numPr>
        <w:spacing w:after="0" w:line="240" w:lineRule="auto"/>
        <w:rPr>
          <w:rFonts w:ascii="Arial" w:eastAsia="Times New Roman" w:hAnsi="Arial" w:cs="Arial"/>
          <w:sz w:val="16"/>
          <w:szCs w:val="16"/>
        </w:rPr>
      </w:pPr>
      <w:r w:rsidRPr="009A1014">
        <w:rPr>
          <w:rFonts w:ascii="Arial" w:eastAsia="Times New Roman" w:hAnsi="Arial" w:cs="Arial"/>
          <w:sz w:val="16"/>
          <w:szCs w:val="16"/>
        </w:rPr>
        <w:t>Work-life balance, including access to quality affordable childcare and paid sick and care-giving leave</w:t>
      </w:r>
    </w:p>
    <w:p w14:paraId="6CF6345A" w14:textId="77777777" w:rsidR="009A1014" w:rsidRPr="009A1014" w:rsidRDefault="009A1014" w:rsidP="009A1014">
      <w:pPr>
        <w:spacing w:after="0" w:line="240" w:lineRule="auto"/>
        <w:rPr>
          <w:rFonts w:ascii="Arial" w:eastAsia="Times New Roman" w:hAnsi="Arial" w:cs="Arial"/>
          <w:sz w:val="16"/>
          <w:szCs w:val="16"/>
        </w:rPr>
      </w:pPr>
    </w:p>
    <w:p w14:paraId="3C4346C0" w14:textId="77777777" w:rsidR="009A1014" w:rsidRPr="009A1014" w:rsidRDefault="009A1014" w:rsidP="009A1014">
      <w:pPr>
        <w:spacing w:after="0" w:line="240" w:lineRule="auto"/>
        <w:rPr>
          <w:rFonts w:ascii="Arial" w:eastAsia="Times New Roman" w:hAnsi="Arial" w:cs="Arial"/>
          <w:b/>
          <w:sz w:val="16"/>
          <w:szCs w:val="16"/>
        </w:rPr>
      </w:pPr>
      <w:r w:rsidRPr="009A1014">
        <w:rPr>
          <w:rFonts w:ascii="Arial" w:eastAsia="Times New Roman" w:hAnsi="Arial" w:cs="Arial"/>
          <w:b/>
          <w:sz w:val="16"/>
          <w:szCs w:val="16"/>
        </w:rPr>
        <w:t>2. Equal Access to Quality Public Education for All Students</w:t>
      </w:r>
    </w:p>
    <w:p w14:paraId="7BFDF682" w14:textId="77777777" w:rsidR="009A1014" w:rsidRPr="009A1014" w:rsidRDefault="009A1014" w:rsidP="009A1014">
      <w:pPr>
        <w:pStyle w:val="ListParagraph"/>
        <w:numPr>
          <w:ilvl w:val="0"/>
          <w:numId w:val="4"/>
        </w:numPr>
        <w:spacing w:after="0" w:line="240" w:lineRule="auto"/>
        <w:rPr>
          <w:rFonts w:ascii="Arial" w:eastAsia="Times New Roman" w:hAnsi="Arial" w:cs="Arial"/>
          <w:b/>
          <w:sz w:val="16"/>
          <w:szCs w:val="16"/>
        </w:rPr>
      </w:pPr>
      <w:r w:rsidRPr="009A1014">
        <w:rPr>
          <w:rFonts w:ascii="Arial" w:eastAsia="Times New Roman" w:hAnsi="Arial" w:cs="Arial"/>
          <w:sz w:val="16"/>
          <w:szCs w:val="16"/>
        </w:rPr>
        <w:t>Vigorous enforcement of Title IX</w:t>
      </w:r>
    </w:p>
    <w:p w14:paraId="58E6D35C" w14:textId="77777777" w:rsidR="009A1014" w:rsidRPr="009A1014" w:rsidRDefault="009A1014" w:rsidP="009A1014">
      <w:pPr>
        <w:pStyle w:val="ListParagraph"/>
        <w:numPr>
          <w:ilvl w:val="0"/>
          <w:numId w:val="4"/>
        </w:numPr>
        <w:spacing w:after="0" w:line="240" w:lineRule="auto"/>
        <w:rPr>
          <w:rFonts w:ascii="Arial" w:eastAsia="Times New Roman" w:hAnsi="Arial" w:cs="Arial"/>
          <w:b/>
          <w:sz w:val="16"/>
          <w:szCs w:val="16"/>
        </w:rPr>
      </w:pPr>
      <w:r w:rsidRPr="009A1014">
        <w:rPr>
          <w:rFonts w:ascii="Arial" w:eastAsia="Times New Roman" w:hAnsi="Arial" w:cs="Arial"/>
          <w:sz w:val="16"/>
          <w:szCs w:val="16"/>
        </w:rPr>
        <w:t>Adequate and equitable funding at all educational levels, including pre-school and post-secondary</w:t>
      </w:r>
    </w:p>
    <w:p w14:paraId="2A474D42" w14:textId="77777777" w:rsidR="009A1014" w:rsidRPr="009A1014" w:rsidRDefault="009A1014" w:rsidP="009A1014">
      <w:pPr>
        <w:pStyle w:val="ListParagraph"/>
        <w:numPr>
          <w:ilvl w:val="0"/>
          <w:numId w:val="4"/>
        </w:numPr>
        <w:spacing w:after="0" w:line="240" w:lineRule="auto"/>
        <w:rPr>
          <w:rFonts w:ascii="Arial" w:eastAsia="Times New Roman" w:hAnsi="Arial" w:cs="Arial"/>
          <w:b/>
          <w:sz w:val="16"/>
          <w:szCs w:val="16"/>
        </w:rPr>
      </w:pPr>
      <w:r w:rsidRPr="009A1014">
        <w:rPr>
          <w:rFonts w:ascii="Arial" w:eastAsia="Times New Roman" w:hAnsi="Arial" w:cs="Arial"/>
          <w:sz w:val="16"/>
          <w:szCs w:val="16"/>
        </w:rPr>
        <w:t>Instruction in STEM fields</w:t>
      </w:r>
    </w:p>
    <w:p w14:paraId="0C6BB8D8" w14:textId="77777777" w:rsidR="009A1014" w:rsidRPr="009A1014" w:rsidRDefault="009A1014" w:rsidP="009A1014">
      <w:pPr>
        <w:pStyle w:val="ListParagraph"/>
        <w:numPr>
          <w:ilvl w:val="0"/>
          <w:numId w:val="4"/>
        </w:numPr>
        <w:spacing w:after="0" w:line="240" w:lineRule="auto"/>
        <w:rPr>
          <w:rFonts w:ascii="Arial" w:eastAsia="Times New Roman" w:hAnsi="Arial" w:cs="Arial"/>
          <w:b/>
          <w:sz w:val="16"/>
          <w:szCs w:val="16"/>
        </w:rPr>
      </w:pPr>
      <w:r w:rsidRPr="009A1014">
        <w:rPr>
          <w:rFonts w:ascii="Arial" w:eastAsia="Times New Roman" w:hAnsi="Arial" w:cs="Arial"/>
          <w:sz w:val="16"/>
          <w:szCs w:val="16"/>
        </w:rPr>
        <w:t>Opposition to the use of public funds for schools that do not meet public school civil rights and accountability standards</w:t>
      </w:r>
    </w:p>
    <w:p w14:paraId="1B9EDE1C" w14:textId="77777777" w:rsidR="009A1014" w:rsidRPr="009A1014" w:rsidRDefault="009A1014" w:rsidP="009A1014">
      <w:pPr>
        <w:spacing w:after="0" w:line="240" w:lineRule="auto"/>
        <w:rPr>
          <w:rFonts w:ascii="Arial" w:eastAsia="Times New Roman" w:hAnsi="Arial" w:cs="Arial"/>
          <w:sz w:val="16"/>
          <w:szCs w:val="16"/>
        </w:rPr>
      </w:pPr>
    </w:p>
    <w:p w14:paraId="38BB8F05" w14:textId="77777777" w:rsidR="009A1014" w:rsidRPr="009A1014" w:rsidRDefault="009A1014" w:rsidP="009A1014">
      <w:pPr>
        <w:spacing w:after="0" w:line="240" w:lineRule="auto"/>
        <w:rPr>
          <w:rFonts w:ascii="Arial" w:eastAsia="Times New Roman" w:hAnsi="Arial" w:cs="Arial"/>
          <w:b/>
          <w:sz w:val="16"/>
          <w:szCs w:val="16"/>
        </w:rPr>
      </w:pPr>
      <w:r w:rsidRPr="009A1014">
        <w:rPr>
          <w:rFonts w:ascii="Arial" w:eastAsia="Times New Roman" w:hAnsi="Arial" w:cs="Arial"/>
          <w:b/>
          <w:sz w:val="16"/>
          <w:szCs w:val="16"/>
        </w:rPr>
        <w:t>3. Social and Racial Justice for All Members of Society</w:t>
      </w:r>
    </w:p>
    <w:p w14:paraId="0E6A8B29" w14:textId="77777777" w:rsidR="009A1014" w:rsidRPr="009A1014" w:rsidRDefault="009A1014" w:rsidP="009A1014">
      <w:pPr>
        <w:pStyle w:val="ListParagraph"/>
        <w:numPr>
          <w:ilvl w:val="0"/>
          <w:numId w:val="5"/>
        </w:numPr>
        <w:spacing w:after="0" w:line="240" w:lineRule="auto"/>
        <w:rPr>
          <w:rFonts w:ascii="Arial" w:eastAsia="Times New Roman" w:hAnsi="Arial" w:cs="Arial"/>
          <w:sz w:val="16"/>
          <w:szCs w:val="16"/>
        </w:rPr>
      </w:pPr>
      <w:r w:rsidRPr="009A1014">
        <w:rPr>
          <w:rFonts w:ascii="Arial" w:eastAsia="Times New Roman" w:hAnsi="Arial" w:cs="Arial"/>
          <w:sz w:val="16"/>
          <w:szCs w:val="16"/>
        </w:rPr>
        <w:t>Self-determination in reproductive health</w:t>
      </w:r>
    </w:p>
    <w:p w14:paraId="28695D4B" w14:textId="77777777" w:rsidR="009A1014" w:rsidRPr="009A1014" w:rsidRDefault="009A1014" w:rsidP="009A1014">
      <w:pPr>
        <w:pStyle w:val="ListParagraph"/>
        <w:numPr>
          <w:ilvl w:val="0"/>
          <w:numId w:val="5"/>
        </w:numPr>
        <w:spacing w:after="0" w:line="240" w:lineRule="auto"/>
        <w:rPr>
          <w:rFonts w:ascii="Arial" w:eastAsia="Times New Roman" w:hAnsi="Arial" w:cs="Arial"/>
          <w:sz w:val="16"/>
          <w:szCs w:val="16"/>
        </w:rPr>
      </w:pPr>
      <w:r w:rsidRPr="009A1014">
        <w:rPr>
          <w:rFonts w:ascii="Arial" w:eastAsia="Times New Roman" w:hAnsi="Arial" w:cs="Arial"/>
          <w:sz w:val="16"/>
          <w:szCs w:val="16"/>
        </w:rPr>
        <w:t>Equal access to quality affordable health care</w:t>
      </w:r>
    </w:p>
    <w:p w14:paraId="6D2CBEF7" w14:textId="77777777" w:rsidR="009A1014" w:rsidRPr="009A1014" w:rsidRDefault="009A1014" w:rsidP="009A1014">
      <w:pPr>
        <w:pStyle w:val="ListParagraph"/>
        <w:numPr>
          <w:ilvl w:val="0"/>
          <w:numId w:val="5"/>
        </w:numPr>
        <w:spacing w:after="0" w:line="240" w:lineRule="auto"/>
        <w:rPr>
          <w:rFonts w:ascii="Arial" w:eastAsia="Times New Roman" w:hAnsi="Arial" w:cs="Arial"/>
          <w:sz w:val="16"/>
          <w:szCs w:val="16"/>
        </w:rPr>
      </w:pPr>
      <w:r w:rsidRPr="009A1014">
        <w:rPr>
          <w:rFonts w:ascii="Arial" w:eastAsia="Times New Roman" w:hAnsi="Arial" w:cs="Arial"/>
          <w:sz w:val="16"/>
          <w:szCs w:val="16"/>
        </w:rPr>
        <w:t xml:space="preserve">Freedom from violence in all its forms and wherever it occurs, including </w:t>
      </w:r>
      <w:proofErr w:type="gramStart"/>
      <w:r w:rsidRPr="009A1014">
        <w:rPr>
          <w:rFonts w:ascii="Arial" w:eastAsia="Times New Roman" w:hAnsi="Arial" w:cs="Arial"/>
          <w:sz w:val="16"/>
          <w:szCs w:val="16"/>
        </w:rPr>
        <w:t>racially-motivated</w:t>
      </w:r>
      <w:proofErr w:type="gramEnd"/>
      <w:r w:rsidRPr="009A1014">
        <w:rPr>
          <w:rFonts w:ascii="Arial" w:eastAsia="Times New Roman" w:hAnsi="Arial" w:cs="Arial"/>
          <w:sz w:val="16"/>
          <w:szCs w:val="16"/>
        </w:rPr>
        <w:t xml:space="preserve"> violence</w:t>
      </w:r>
    </w:p>
    <w:p w14:paraId="68A6F6D3" w14:textId="77777777" w:rsidR="009A1014" w:rsidRPr="009A1014" w:rsidRDefault="009A1014" w:rsidP="009A1014">
      <w:pPr>
        <w:pStyle w:val="ListParagraph"/>
        <w:numPr>
          <w:ilvl w:val="0"/>
          <w:numId w:val="5"/>
        </w:numPr>
        <w:spacing w:after="0" w:line="240" w:lineRule="auto"/>
        <w:rPr>
          <w:rFonts w:ascii="Arial" w:eastAsia="Times New Roman" w:hAnsi="Arial" w:cs="Arial"/>
          <w:sz w:val="16"/>
          <w:szCs w:val="16"/>
        </w:rPr>
      </w:pPr>
      <w:r w:rsidRPr="009A1014">
        <w:rPr>
          <w:rFonts w:ascii="Arial" w:eastAsia="Times New Roman" w:hAnsi="Arial" w:cs="Arial"/>
          <w:sz w:val="16"/>
          <w:szCs w:val="16"/>
        </w:rPr>
        <w:t>Guarantee of civil and constitutional rights for all</w:t>
      </w:r>
    </w:p>
    <w:p w14:paraId="6857E879" w14:textId="77777777" w:rsidR="009A1014" w:rsidRPr="009A1014" w:rsidRDefault="009A1014" w:rsidP="009A1014">
      <w:pPr>
        <w:pStyle w:val="ListParagraph"/>
        <w:numPr>
          <w:ilvl w:val="0"/>
          <w:numId w:val="5"/>
        </w:numPr>
        <w:spacing w:after="0" w:line="240" w:lineRule="auto"/>
        <w:rPr>
          <w:rFonts w:ascii="Arial" w:eastAsia="Times New Roman" w:hAnsi="Arial" w:cs="Arial"/>
          <w:sz w:val="16"/>
          <w:szCs w:val="16"/>
        </w:rPr>
      </w:pPr>
      <w:r w:rsidRPr="009A1014">
        <w:rPr>
          <w:rFonts w:ascii="Arial" w:eastAsia="Times New Roman" w:hAnsi="Arial" w:cs="Arial"/>
          <w:sz w:val="16"/>
          <w:szCs w:val="16"/>
        </w:rPr>
        <w:t>Protection and expansion of voting rights</w:t>
      </w:r>
    </w:p>
    <w:p w14:paraId="0F7E5269" w14:textId="77777777" w:rsidR="009A1014" w:rsidRPr="009A1014" w:rsidRDefault="009A1014" w:rsidP="009A1014">
      <w:pPr>
        <w:rPr>
          <w:rFonts w:ascii="Arial" w:hAnsi="Arial" w:cs="Arial"/>
          <w:sz w:val="16"/>
          <w:szCs w:val="16"/>
        </w:rPr>
      </w:pPr>
    </w:p>
    <w:p w14:paraId="7C2C418F" w14:textId="77777777" w:rsidR="009A1014" w:rsidRPr="009A1014" w:rsidRDefault="009A1014" w:rsidP="009A1014">
      <w:pPr>
        <w:rPr>
          <w:rFonts w:ascii="Arial" w:hAnsi="Arial" w:cs="Arial"/>
          <w:sz w:val="16"/>
          <w:szCs w:val="16"/>
        </w:rPr>
      </w:pPr>
      <w:r w:rsidRPr="009A1014">
        <w:rPr>
          <w:rFonts w:ascii="Arial" w:hAnsi="Arial" w:cs="Arial"/>
          <w:sz w:val="16"/>
          <w:szCs w:val="16"/>
        </w:rPr>
        <w:t xml:space="preserve">There is much work to continue, as normalcy inches forward.  Stay well, stay safe.   </w:t>
      </w:r>
    </w:p>
    <w:p w14:paraId="48DC0CBA" w14:textId="77777777" w:rsidR="009A1014" w:rsidRDefault="009A1014" w:rsidP="009A1014">
      <w:pPr>
        <w:pBdr>
          <w:bottom w:val="dotted" w:sz="24" w:space="1" w:color="auto"/>
        </w:pBdr>
        <w:jc w:val="center"/>
        <w:rPr>
          <w:rFonts w:ascii="Arial" w:hAnsi="Arial" w:cs="Arial"/>
          <w:b/>
          <w:i/>
          <w:sz w:val="16"/>
          <w:szCs w:val="16"/>
        </w:rPr>
      </w:pPr>
      <w:r w:rsidRPr="009A1014">
        <w:rPr>
          <w:rFonts w:ascii="Arial" w:hAnsi="Arial" w:cs="Arial"/>
          <w:b/>
          <w:i/>
          <w:sz w:val="16"/>
          <w:szCs w:val="16"/>
        </w:rPr>
        <w:t>Moving Forward – Collectively Advocating</w:t>
      </w:r>
    </w:p>
    <w:p w14:paraId="3CE10620" w14:textId="77777777" w:rsidR="00BD305E" w:rsidRDefault="00BD305E" w:rsidP="009A1014">
      <w:pPr>
        <w:pBdr>
          <w:bottom w:val="dotted" w:sz="24" w:space="1" w:color="auto"/>
        </w:pBdr>
        <w:jc w:val="center"/>
        <w:rPr>
          <w:rFonts w:ascii="Arial" w:hAnsi="Arial" w:cs="Arial"/>
          <w:b/>
          <w:i/>
          <w:sz w:val="16"/>
          <w:szCs w:val="16"/>
        </w:rPr>
      </w:pPr>
    </w:p>
    <w:p w14:paraId="1FB4C933" w14:textId="77777777" w:rsidR="00BD305E" w:rsidRDefault="00BD305E" w:rsidP="009A1014">
      <w:pPr>
        <w:jc w:val="center"/>
        <w:rPr>
          <w:rFonts w:ascii="Arial" w:hAnsi="Arial" w:cs="Arial"/>
          <w:b/>
          <w:i/>
          <w:sz w:val="16"/>
          <w:szCs w:val="16"/>
        </w:rPr>
      </w:pPr>
    </w:p>
    <w:p w14:paraId="75977F9E" w14:textId="77777777" w:rsidR="009A1014" w:rsidRPr="00BD305E" w:rsidRDefault="009A1014" w:rsidP="009A1014">
      <w:pPr>
        <w:rPr>
          <w:rFonts w:ascii="Arial" w:hAnsi="Arial" w:cs="Arial"/>
          <w:sz w:val="20"/>
          <w:szCs w:val="20"/>
        </w:rPr>
      </w:pPr>
      <w:r w:rsidRPr="00BD305E">
        <w:rPr>
          <w:rFonts w:ascii="Arial" w:hAnsi="Arial" w:cs="Arial"/>
          <w:sz w:val="20"/>
          <w:szCs w:val="20"/>
        </w:rPr>
        <w:t xml:space="preserve">Resolutions approved by the voting delegates: </w:t>
      </w:r>
    </w:p>
    <w:p w14:paraId="5007C549" w14:textId="77777777" w:rsidR="00BD305E" w:rsidRDefault="00BD305E" w:rsidP="009A1014">
      <w:pPr>
        <w:rPr>
          <w:rFonts w:ascii="Arial" w:hAnsi="Arial" w:cs="Arial"/>
          <w:sz w:val="16"/>
          <w:szCs w:val="16"/>
        </w:rPr>
      </w:pPr>
      <w:r w:rsidRPr="00BD305E">
        <w:rPr>
          <w:rFonts w:ascii="Arial" w:hAnsi="Arial" w:cs="Arial"/>
          <w:sz w:val="16"/>
          <w:szCs w:val="16"/>
        </w:rPr>
        <w:t xml:space="preserve">Resolution #1 – Hastings - AAUW of Minnesota supports closing the academic opportunity gap for all students with a special emphasis on students of color and working toward greater awareness among AAUW of Minnesota’s membership and the greater community regarding existing educational disparity through advocating for greater financial and educational system access which would lead to better high school completion outcomes. </w:t>
      </w:r>
      <w:r>
        <w:rPr>
          <w:rFonts w:ascii="Arial" w:hAnsi="Arial" w:cs="Arial"/>
          <w:sz w:val="16"/>
          <w:szCs w:val="16"/>
        </w:rPr>
        <w:t xml:space="preserve">                                                     </w:t>
      </w:r>
      <w:r w:rsidRPr="00BD305E">
        <w:rPr>
          <w:rFonts w:ascii="Arial" w:hAnsi="Arial" w:cs="Arial"/>
          <w:sz w:val="16"/>
          <w:szCs w:val="16"/>
        </w:rPr>
        <w:t xml:space="preserve">Approve 86 Disapprove 5 Abstain 8 </w:t>
      </w:r>
    </w:p>
    <w:p w14:paraId="55286925" w14:textId="77777777" w:rsidR="00BD305E" w:rsidRDefault="00BD305E" w:rsidP="009A1014">
      <w:pPr>
        <w:rPr>
          <w:rFonts w:ascii="Arial" w:hAnsi="Arial" w:cs="Arial"/>
          <w:sz w:val="16"/>
          <w:szCs w:val="16"/>
        </w:rPr>
      </w:pPr>
      <w:r w:rsidRPr="00BD305E">
        <w:rPr>
          <w:rFonts w:ascii="Arial" w:hAnsi="Arial" w:cs="Arial"/>
          <w:sz w:val="16"/>
          <w:szCs w:val="16"/>
        </w:rPr>
        <w:t xml:space="preserve">Resolution #2 – Ely - AAUW Branches will actively support and advocate for passage of the Equal Rights Amendment within Minnesota and nationally. </w:t>
      </w:r>
      <w:r>
        <w:rPr>
          <w:rFonts w:ascii="Arial" w:hAnsi="Arial" w:cs="Arial"/>
          <w:sz w:val="16"/>
          <w:szCs w:val="16"/>
        </w:rPr>
        <w:t xml:space="preserve">                                                                                                   </w:t>
      </w:r>
      <w:r w:rsidRPr="00BD305E">
        <w:rPr>
          <w:rFonts w:ascii="Arial" w:hAnsi="Arial" w:cs="Arial"/>
          <w:sz w:val="16"/>
          <w:szCs w:val="16"/>
        </w:rPr>
        <w:t xml:space="preserve">Approve 92 Disapprove 1 Abstain 6 </w:t>
      </w:r>
    </w:p>
    <w:p w14:paraId="0A56924D" w14:textId="77777777" w:rsidR="00BD305E" w:rsidRDefault="00BD305E" w:rsidP="009A1014">
      <w:pPr>
        <w:rPr>
          <w:rFonts w:ascii="Arial" w:hAnsi="Arial" w:cs="Arial"/>
          <w:sz w:val="16"/>
          <w:szCs w:val="16"/>
        </w:rPr>
      </w:pPr>
      <w:r w:rsidRPr="00BD305E">
        <w:rPr>
          <w:rFonts w:ascii="Arial" w:hAnsi="Arial" w:cs="Arial"/>
          <w:sz w:val="16"/>
          <w:szCs w:val="16"/>
        </w:rPr>
        <w:t xml:space="preserve">Resolution #3 – Ely - AAUW Minnesota actively supports and advocates for passage of the Paid Family and Medical Leave Act (House File 1200 and Senate File 1205) through the Minnesota State Legislature. </w:t>
      </w:r>
      <w:r>
        <w:rPr>
          <w:rFonts w:ascii="Arial" w:hAnsi="Arial" w:cs="Arial"/>
          <w:sz w:val="16"/>
          <w:szCs w:val="16"/>
        </w:rPr>
        <w:t xml:space="preserve">          </w:t>
      </w:r>
      <w:r w:rsidRPr="00BD305E">
        <w:rPr>
          <w:rFonts w:ascii="Arial" w:hAnsi="Arial" w:cs="Arial"/>
          <w:sz w:val="16"/>
          <w:szCs w:val="16"/>
        </w:rPr>
        <w:t xml:space="preserve">Approve 83 Disapprove 2 Abstain 14 </w:t>
      </w:r>
    </w:p>
    <w:p w14:paraId="36374FFE" w14:textId="77777777" w:rsidR="009A1014" w:rsidRDefault="00BD305E" w:rsidP="009A1014">
      <w:pPr>
        <w:pBdr>
          <w:bottom w:val="dotted" w:sz="24" w:space="1" w:color="auto"/>
        </w:pBdr>
        <w:rPr>
          <w:rFonts w:ascii="Arial" w:hAnsi="Arial" w:cs="Arial"/>
          <w:sz w:val="16"/>
          <w:szCs w:val="16"/>
        </w:rPr>
      </w:pPr>
      <w:r w:rsidRPr="00BD305E">
        <w:rPr>
          <w:rFonts w:ascii="Arial" w:hAnsi="Arial" w:cs="Arial"/>
          <w:sz w:val="16"/>
          <w:szCs w:val="16"/>
        </w:rPr>
        <w:t>Note: Resolutions requires the approval of ¾ of eligible voters voting. 99 voters x ¾= 74.25</w:t>
      </w:r>
    </w:p>
    <w:p w14:paraId="030489B6" w14:textId="77777777" w:rsidR="007E66BA" w:rsidRDefault="00204289" w:rsidP="00204289">
      <w:pPr>
        <w:spacing w:after="0"/>
      </w:pPr>
      <w:r>
        <w:t>Also reported</w:t>
      </w:r>
      <w:r w:rsidR="00E62DC1">
        <w:t>, during the Annual Meeting,</w:t>
      </w:r>
      <w:r>
        <w:t xml:space="preserve"> was the vacancy of the position of VP Public Policy. As there were no nominees for the position and to eliminate any complications to the order of business in a virtual meeting environment, </w:t>
      </w:r>
      <w:r w:rsidR="00BE2CC1">
        <w:t>the</w:t>
      </w:r>
      <w:r>
        <w:t xml:space="preserve"> AAUW MN board suspended the nominations from the floor</w:t>
      </w:r>
      <w:r w:rsidR="00BE2CC1">
        <w:t xml:space="preserve"> portion of the by-laws. AAUW MN president, Mary Ann Lucas-</w:t>
      </w:r>
      <w:proofErr w:type="spellStart"/>
      <w:r w:rsidR="00BE2CC1">
        <w:t>Houx</w:t>
      </w:r>
      <w:proofErr w:type="spellEnd"/>
      <w:r w:rsidR="00BE2CC1">
        <w:t xml:space="preserve">, then appointed me to continue in the Public Policy position for 2021-2022. A member has come forward who will shadow me during the </w:t>
      </w:r>
      <w:proofErr w:type="gramStart"/>
      <w:r w:rsidR="00BE2CC1">
        <w:t>time period</w:t>
      </w:r>
      <w:proofErr w:type="gramEnd"/>
      <w:r w:rsidR="00BE2CC1">
        <w:t xml:space="preserve">. This may lead to a permanent solution. </w:t>
      </w:r>
      <w:r w:rsidR="00E62DC1">
        <w:t>Meanwhile, I will serve two positions in 2021/22 – VP Public Poli</w:t>
      </w:r>
      <w:r w:rsidR="007E66BA">
        <w:t>cy and AAUW MN President-elect.</w:t>
      </w:r>
    </w:p>
    <w:p w14:paraId="6023B4B3" w14:textId="77777777" w:rsidR="00BE2CC1" w:rsidRPr="007E66BA" w:rsidRDefault="00E62DC1" w:rsidP="00204289">
      <w:pPr>
        <w:spacing w:after="0"/>
      </w:pPr>
      <w:r>
        <w:rPr>
          <w:b/>
        </w:rPr>
        <w:lastRenderedPageBreak/>
        <w:t xml:space="preserve">PUBLIC POLICY </w:t>
      </w:r>
      <w:r w:rsidR="00BE2CC1" w:rsidRPr="00BE2CC1">
        <w:rPr>
          <w:b/>
        </w:rPr>
        <w:t>UPDATE:</w:t>
      </w:r>
    </w:p>
    <w:p w14:paraId="54D82FF7" w14:textId="77777777" w:rsidR="00BE2CC1" w:rsidRDefault="00BE2CC1" w:rsidP="00204289">
      <w:pPr>
        <w:spacing w:after="0"/>
        <w:rPr>
          <w:b/>
        </w:rPr>
      </w:pPr>
    </w:p>
    <w:p w14:paraId="04B4E7A8" w14:textId="77777777" w:rsidR="007E66BA" w:rsidRDefault="00BE2CC1" w:rsidP="00204289">
      <w:pPr>
        <w:spacing w:after="0"/>
      </w:pPr>
      <w:r>
        <w:t xml:space="preserve">The </w:t>
      </w:r>
      <w:r w:rsidRPr="007E66BA">
        <w:rPr>
          <w:b/>
        </w:rPr>
        <w:t>MN legislative session</w:t>
      </w:r>
      <w:r>
        <w:t xml:space="preserve"> approved </w:t>
      </w:r>
      <w:proofErr w:type="gramStart"/>
      <w:r>
        <w:t>a number of</w:t>
      </w:r>
      <w:proofErr w:type="gramEnd"/>
      <w:r>
        <w:t xml:space="preserve"> bills which impact girls and women, minorities, educational opportunities and civil ri</w:t>
      </w:r>
      <w:r w:rsidR="00E62DC1">
        <w:t xml:space="preserve">ghts.  Search here to find specific bills passed in the 2021 regular session.  </w:t>
      </w:r>
      <w:hyperlink r:id="rId5" w:history="1">
        <w:r w:rsidR="00E62DC1">
          <w:rPr>
            <w:rStyle w:val="Hyperlink"/>
          </w:rPr>
          <w:t xml:space="preserve">Bill Search, Status, and </w:t>
        </w:r>
        <w:proofErr w:type="spellStart"/>
        <w:r w:rsidR="00E62DC1">
          <w:rPr>
            <w:rStyle w:val="Hyperlink"/>
          </w:rPr>
          <w:t>MyBills</w:t>
        </w:r>
        <w:proofErr w:type="spellEnd"/>
        <w:r w:rsidR="00E62DC1">
          <w:rPr>
            <w:rStyle w:val="Hyperlink"/>
          </w:rPr>
          <w:t xml:space="preserve"> - Minnesota State Legislature (mn.gov)</w:t>
        </w:r>
      </w:hyperlink>
      <w:r w:rsidR="00E62DC1">
        <w:t xml:space="preserve">  The special session </w:t>
      </w:r>
      <w:r w:rsidR="007E66BA">
        <w:t>will focus on the state budget.</w:t>
      </w:r>
    </w:p>
    <w:p w14:paraId="2B27D21A" w14:textId="77777777" w:rsidR="007E66BA" w:rsidRDefault="007E66BA" w:rsidP="00204289">
      <w:pPr>
        <w:spacing w:after="0"/>
      </w:pPr>
    </w:p>
    <w:p w14:paraId="31B40085" w14:textId="77777777" w:rsidR="007E66BA" w:rsidRDefault="007E66BA" w:rsidP="00204289">
      <w:pPr>
        <w:spacing w:after="0"/>
      </w:pPr>
      <w:r>
        <w:t xml:space="preserve">This photo compilation of MN female legislators appeared in the </w:t>
      </w:r>
      <w:r w:rsidRPr="007E66BA">
        <w:rPr>
          <w:i/>
        </w:rPr>
        <w:t>Sunday</w:t>
      </w:r>
      <w:r>
        <w:t xml:space="preserve"> </w:t>
      </w:r>
      <w:r w:rsidRPr="007E66BA">
        <w:rPr>
          <w:i/>
        </w:rPr>
        <w:t>Star Tribune</w:t>
      </w:r>
      <w:r>
        <w:rPr>
          <w:i/>
        </w:rPr>
        <w:t>, April 11, 2021</w:t>
      </w:r>
      <w:r>
        <w:t xml:space="preserve">. Find your legislator, contact </w:t>
      </w:r>
      <w:proofErr w:type="gramStart"/>
      <w:r>
        <w:t>them</w:t>
      </w:r>
      <w:proofErr w:type="gramEnd"/>
      <w:r>
        <w:t xml:space="preserve"> and thank them for their support.  Let them know their importance as women. It is imperative they serve to govern and advocate in the best interests of women and girls. They represent the most women to serve in Minnesota’s Legislature.  Seventy-two (72) women are serving the MN Legislature, including the youngest women ever elected to the state Senate and the first Native American women to serve in that chamber. </w:t>
      </w:r>
    </w:p>
    <w:p w14:paraId="6184B652" w14:textId="77777777" w:rsidR="007E66BA" w:rsidRDefault="007E66BA" w:rsidP="00204289">
      <w:pPr>
        <w:spacing w:after="0"/>
      </w:pPr>
      <w:r>
        <w:rPr>
          <w:noProof/>
        </w:rPr>
        <w:drawing>
          <wp:inline distT="0" distB="0" distL="0" distR="0" wp14:anchorId="64B942C6" wp14:editId="3243A276">
            <wp:extent cx="4409090" cy="573181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W MN Women Legislators.jpg"/>
                    <pic:cNvPicPr/>
                  </pic:nvPicPr>
                  <pic:blipFill>
                    <a:blip r:embed="rId6">
                      <a:extLst>
                        <a:ext uri="{28A0092B-C50C-407E-A947-70E740481C1C}">
                          <a14:useLocalDpi xmlns:a14="http://schemas.microsoft.com/office/drawing/2010/main" val="0"/>
                        </a:ext>
                      </a:extLst>
                    </a:blip>
                    <a:stretch>
                      <a:fillRect/>
                    </a:stretch>
                  </pic:blipFill>
                  <pic:spPr>
                    <a:xfrm>
                      <a:off x="0" y="0"/>
                      <a:ext cx="4422419" cy="5749145"/>
                    </a:xfrm>
                    <a:prstGeom prst="rect">
                      <a:avLst/>
                    </a:prstGeom>
                  </pic:spPr>
                </pic:pic>
              </a:graphicData>
            </a:graphic>
          </wp:inline>
        </w:drawing>
      </w:r>
    </w:p>
    <w:p w14:paraId="3B5356FC" w14:textId="77777777" w:rsidR="007E66BA" w:rsidRDefault="007E66BA" w:rsidP="00204289">
      <w:pPr>
        <w:spacing w:after="0"/>
      </w:pPr>
    </w:p>
    <w:p w14:paraId="073CCA4E" w14:textId="77777777" w:rsidR="00E62DC1" w:rsidRDefault="00E62DC1" w:rsidP="00204289">
      <w:pPr>
        <w:spacing w:after="0"/>
      </w:pPr>
      <w:r w:rsidRPr="007E66BA">
        <w:rPr>
          <w:b/>
        </w:rPr>
        <w:t>Nationally, the U.S. House</w:t>
      </w:r>
      <w:r>
        <w:t xml:space="preserve"> has passed numerous bills which address the inequities borne by women and minorities. But many have not been debated in the Senate.  AAUW aggressively worked to advocate for passage of the Paycheck Fairness Act.  Go to this chart to review the statements surveyed to formulate how each state currently views pay equity. </w:t>
      </w:r>
    </w:p>
    <w:p w14:paraId="4229D420" w14:textId="77777777" w:rsidR="00E62DC1" w:rsidRDefault="00E62DC1" w:rsidP="00204289">
      <w:pPr>
        <w:spacing w:after="0"/>
      </w:pPr>
      <w:r>
        <w:t xml:space="preserve"> </w:t>
      </w:r>
      <w:hyperlink r:id="rId7" w:history="1">
        <w:r>
          <w:rPr>
            <w:rStyle w:val="Hyperlink"/>
          </w:rPr>
          <w:t>Pay Equity Laws Chart_2020 for website (aauw.org)</w:t>
        </w:r>
      </w:hyperlink>
      <w:r w:rsidR="009C5385">
        <w:t xml:space="preserve">      Minnesota</w:t>
      </w:r>
      <w:r>
        <w:t xml:space="preserve"> ranks 16</w:t>
      </w:r>
      <w:r w:rsidRPr="00E62DC1">
        <w:rPr>
          <w:vertAlign w:val="superscript"/>
        </w:rPr>
        <w:t>th</w:t>
      </w:r>
      <w:r>
        <w:t xml:space="preserve"> nationally and has a moderate rating.  More can be done. </w:t>
      </w:r>
    </w:p>
    <w:p w14:paraId="59BB9588" w14:textId="77777777" w:rsidR="00E62DC1" w:rsidRDefault="00E62DC1" w:rsidP="00204289">
      <w:pPr>
        <w:spacing w:after="0"/>
      </w:pPr>
    </w:p>
    <w:p w14:paraId="0C646E4E" w14:textId="77777777" w:rsidR="00E62DC1" w:rsidRDefault="00E62DC1" w:rsidP="00204289">
      <w:pPr>
        <w:spacing w:after="0"/>
      </w:pPr>
      <w:r>
        <w:t xml:space="preserve">The AAUW Policy Center provides a list of all issues and AAUW’s stance on each issue. </w:t>
      </w:r>
      <w:hyperlink r:id="rId8" w:anchor="edu" w:history="1">
        <w:r>
          <w:rPr>
            <w:rStyle w:val="Hyperlink"/>
          </w:rPr>
          <w:t xml:space="preserve">Policy Center – </w:t>
        </w:r>
        <w:proofErr w:type="gramStart"/>
        <w:r>
          <w:rPr>
            <w:rStyle w:val="Hyperlink"/>
          </w:rPr>
          <w:t>AAUW :</w:t>
        </w:r>
        <w:proofErr w:type="gramEnd"/>
        <w:r>
          <w:rPr>
            <w:rStyle w:val="Hyperlink"/>
          </w:rPr>
          <w:t xml:space="preserve"> Empowering Women Since 1881</w:t>
        </w:r>
      </w:hyperlink>
    </w:p>
    <w:p w14:paraId="03E86F65" w14:textId="77777777" w:rsidR="00BE2CC1" w:rsidRDefault="00BE2CC1" w:rsidP="00204289">
      <w:pPr>
        <w:spacing w:after="0"/>
      </w:pPr>
    </w:p>
    <w:p w14:paraId="07062CFE" w14:textId="77777777" w:rsidR="007E66BA" w:rsidRDefault="00E62DC1" w:rsidP="00204289">
      <w:pPr>
        <w:spacing w:after="0"/>
      </w:pPr>
      <w:r>
        <w:t xml:space="preserve">President Biden and his administration are working to reverse the former Presidential executive orders which were detrimental to women and girls; in the areas of Title IX, education, women’s health, etc. </w:t>
      </w:r>
    </w:p>
    <w:p w14:paraId="12F8C1B3" w14:textId="77777777" w:rsidR="007E66BA" w:rsidRDefault="007E66BA" w:rsidP="00204289">
      <w:pPr>
        <w:spacing w:after="0"/>
      </w:pPr>
      <w:r>
        <w:t xml:space="preserve">Let us not forget the actions in many states, including MN, to suppress voting rights.  It is insidious. Be vigilant at the grass roots level as voter ID conversations are prevalent.   Do not forget Georgia … </w:t>
      </w:r>
    </w:p>
    <w:p w14:paraId="6C2BB70F" w14:textId="77777777" w:rsidR="007E66BA" w:rsidRDefault="007E66BA" w:rsidP="00204289">
      <w:pPr>
        <w:spacing w:after="0"/>
      </w:pPr>
    </w:p>
    <w:p w14:paraId="641A9BC7" w14:textId="77777777" w:rsidR="00E62DC1" w:rsidRPr="00BE2CC1" w:rsidRDefault="007E66BA" w:rsidP="007E66BA">
      <w:pPr>
        <w:spacing w:after="0"/>
        <w:jc w:val="center"/>
      </w:pPr>
      <w:r>
        <w:rPr>
          <w:noProof/>
        </w:rPr>
        <w:drawing>
          <wp:inline distT="0" distB="0" distL="0" distR="0" wp14:anchorId="67BC5E5C" wp14:editId="407CD2ED">
            <wp:extent cx="3368040" cy="2848304"/>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UW MN Georgia voting law 2021.jpg"/>
                    <pic:cNvPicPr/>
                  </pic:nvPicPr>
                  <pic:blipFill rotWithShape="1">
                    <a:blip r:embed="rId9">
                      <a:extLst>
                        <a:ext uri="{28A0092B-C50C-407E-A947-70E740481C1C}">
                          <a14:useLocalDpi xmlns:a14="http://schemas.microsoft.com/office/drawing/2010/main" val="0"/>
                        </a:ext>
                      </a:extLst>
                    </a:blip>
                    <a:srcRect t="25258" r="1486" b="28009"/>
                    <a:stretch/>
                  </pic:blipFill>
                  <pic:spPr bwMode="auto">
                    <a:xfrm>
                      <a:off x="0" y="0"/>
                      <a:ext cx="3368647" cy="2848817"/>
                    </a:xfrm>
                    <a:prstGeom prst="rect">
                      <a:avLst/>
                    </a:prstGeom>
                    <a:ln>
                      <a:noFill/>
                    </a:ln>
                    <a:extLst>
                      <a:ext uri="{53640926-AAD7-44D8-BBD7-CCE9431645EC}">
                        <a14:shadowObscured xmlns:a14="http://schemas.microsoft.com/office/drawing/2010/main"/>
                      </a:ext>
                    </a:extLst>
                  </pic:spPr>
                </pic:pic>
              </a:graphicData>
            </a:graphic>
          </wp:inline>
        </w:drawing>
      </w:r>
    </w:p>
    <w:p w14:paraId="6BD71FB2" w14:textId="77777777" w:rsidR="00BE2CC1" w:rsidRDefault="00BE2CC1" w:rsidP="00204289">
      <w:pPr>
        <w:pBdr>
          <w:bottom w:val="dotted" w:sz="24" w:space="1" w:color="auto"/>
        </w:pBdr>
        <w:spacing w:after="0"/>
      </w:pPr>
    </w:p>
    <w:p w14:paraId="36E7D9EA" w14:textId="77777777" w:rsidR="007E66BA" w:rsidRDefault="007E66BA" w:rsidP="00204289">
      <w:pPr>
        <w:spacing w:after="0"/>
      </w:pPr>
    </w:p>
    <w:p w14:paraId="779FAF5C" w14:textId="77777777" w:rsidR="007E66BA" w:rsidRDefault="007E66BA" w:rsidP="00204289">
      <w:pPr>
        <w:spacing w:after="0"/>
      </w:pPr>
    </w:p>
    <w:p w14:paraId="441755F5" w14:textId="77777777" w:rsidR="007E66BA" w:rsidRDefault="00E62DC1" w:rsidP="00204289">
      <w:pPr>
        <w:spacing w:after="0"/>
      </w:pPr>
      <w:r>
        <w:t xml:space="preserve">I will continue to </w:t>
      </w:r>
      <w:r w:rsidR="007E66BA">
        <w:t xml:space="preserve">post updates as I received them and as State Public Policy Chairs meet monthly via ZOOM with the Washington staff. </w:t>
      </w:r>
    </w:p>
    <w:p w14:paraId="4E496375" w14:textId="77777777" w:rsidR="007E66BA" w:rsidRDefault="007E66BA" w:rsidP="00204289">
      <w:pPr>
        <w:spacing w:after="0"/>
      </w:pPr>
    </w:p>
    <w:p w14:paraId="707955F8" w14:textId="77777777" w:rsidR="00E62DC1" w:rsidRDefault="00E62DC1" w:rsidP="00204289">
      <w:pPr>
        <w:spacing w:after="0"/>
      </w:pPr>
      <w:r>
        <w:t>Remember to sign-up for email postings from</w:t>
      </w:r>
      <w:r w:rsidR="00406F02">
        <w:t xml:space="preserve"> the Equity Network and receive</w:t>
      </w:r>
      <w:r>
        <w:t xml:space="preserve"> Washington Updates.  Go to: </w:t>
      </w:r>
      <w:hyperlink r:id="rId10" w:history="1">
        <w:r>
          <w:rPr>
            <w:rStyle w:val="Hyperlink"/>
          </w:rPr>
          <w:t xml:space="preserve">Act Nationally – </w:t>
        </w:r>
        <w:proofErr w:type="gramStart"/>
        <w:r>
          <w:rPr>
            <w:rStyle w:val="Hyperlink"/>
          </w:rPr>
          <w:t>AAUW :</w:t>
        </w:r>
        <w:proofErr w:type="gramEnd"/>
        <w:r>
          <w:rPr>
            <w:rStyle w:val="Hyperlink"/>
          </w:rPr>
          <w:t xml:space="preserve"> Empowering Women Since 1881</w:t>
        </w:r>
      </w:hyperlink>
      <w:r>
        <w:t xml:space="preserve"> ,  signup at the bottom of the URL page. </w:t>
      </w:r>
    </w:p>
    <w:p w14:paraId="79E3FC75" w14:textId="77777777" w:rsidR="00E62DC1" w:rsidRDefault="00E62DC1" w:rsidP="00204289">
      <w:pPr>
        <w:spacing w:after="0"/>
      </w:pPr>
    </w:p>
    <w:p w14:paraId="3A590DF7" w14:textId="77777777" w:rsidR="00E62DC1" w:rsidRDefault="00E62DC1" w:rsidP="00E62DC1">
      <w:pPr>
        <w:spacing w:after="0"/>
        <w:jc w:val="center"/>
      </w:pPr>
      <w:r>
        <w:t xml:space="preserve">Until the next AAUW MN Public Policy Update … </w:t>
      </w:r>
    </w:p>
    <w:p w14:paraId="05798125" w14:textId="77777777" w:rsidR="00E62DC1" w:rsidRDefault="00E62DC1" w:rsidP="00204289">
      <w:pPr>
        <w:spacing w:after="0"/>
      </w:pPr>
    </w:p>
    <w:p w14:paraId="215C15B3" w14:textId="77777777" w:rsidR="00BE2CC1" w:rsidRPr="0072261E" w:rsidRDefault="00E62DC1" w:rsidP="0072261E">
      <w:pPr>
        <w:spacing w:after="0"/>
        <w:jc w:val="center"/>
        <w:rPr>
          <w:i/>
          <w:sz w:val="36"/>
          <w:szCs w:val="36"/>
        </w:rPr>
      </w:pPr>
      <w:r w:rsidRPr="00E62DC1">
        <w:rPr>
          <w:i/>
          <w:sz w:val="36"/>
          <w:szCs w:val="36"/>
        </w:rPr>
        <w:t>Moving Forward – Collectively Advocating</w:t>
      </w:r>
    </w:p>
    <w:sectPr w:rsidR="00BE2CC1" w:rsidRPr="00722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0E5D"/>
    <w:multiLevelType w:val="hybridMultilevel"/>
    <w:tmpl w:val="81D6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F1AFF"/>
    <w:multiLevelType w:val="hybridMultilevel"/>
    <w:tmpl w:val="CA5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92ADA"/>
    <w:multiLevelType w:val="hybridMultilevel"/>
    <w:tmpl w:val="A5C025E8"/>
    <w:lvl w:ilvl="0" w:tplc="6D085E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311B4"/>
    <w:multiLevelType w:val="hybridMultilevel"/>
    <w:tmpl w:val="B8D0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325C1"/>
    <w:multiLevelType w:val="hybridMultilevel"/>
    <w:tmpl w:val="D714AA92"/>
    <w:lvl w:ilvl="0" w:tplc="6D085E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89"/>
    <w:rsid w:val="00204289"/>
    <w:rsid w:val="003037AB"/>
    <w:rsid w:val="00405906"/>
    <w:rsid w:val="00406F02"/>
    <w:rsid w:val="0072261E"/>
    <w:rsid w:val="00740EB0"/>
    <w:rsid w:val="007561D8"/>
    <w:rsid w:val="007E66BA"/>
    <w:rsid w:val="009A1014"/>
    <w:rsid w:val="009C5385"/>
    <w:rsid w:val="00BD305E"/>
    <w:rsid w:val="00BE2CC1"/>
    <w:rsid w:val="00DC79BD"/>
    <w:rsid w:val="00E6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6561"/>
  <w15:chartTrackingRefBased/>
  <w15:docId w15:val="{F8E82311-2EA0-42C9-BF18-37380AA4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14"/>
    <w:pPr>
      <w:ind w:left="720"/>
      <w:contextualSpacing/>
    </w:pPr>
  </w:style>
  <w:style w:type="character" w:styleId="Hyperlink">
    <w:name w:val="Hyperlink"/>
    <w:basedOn w:val="DefaultParagraphFont"/>
    <w:uiPriority w:val="99"/>
    <w:semiHidden/>
    <w:unhideWhenUsed/>
    <w:rsid w:val="00E62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act/policy-center/" TargetMode="External"/><Relationship Id="rId3" Type="http://schemas.openxmlformats.org/officeDocument/2006/relationships/settings" Target="settings.xml"/><Relationship Id="rId7" Type="http://schemas.openxmlformats.org/officeDocument/2006/relationships/hyperlink" Target="https://www.aauw.org/app/uploads/2021/01/Pay-Equity-Laws-Chart_2020-for-websit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www.leg.mn.gov/leg/legis" TargetMode="External"/><Relationship Id="rId10" Type="http://schemas.openxmlformats.org/officeDocument/2006/relationships/hyperlink" Target="https://www.aauw.org/act/national/"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Carey</dc:creator>
  <cp:keywords/>
  <dc:description/>
  <cp:lastModifiedBy>Cyndy Harrison</cp:lastModifiedBy>
  <cp:revision>2</cp:revision>
  <dcterms:created xsi:type="dcterms:W3CDTF">2022-02-12T03:21:00Z</dcterms:created>
  <dcterms:modified xsi:type="dcterms:W3CDTF">2022-02-12T03:21:00Z</dcterms:modified>
</cp:coreProperties>
</file>